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E6187" w14:textId="6E0DAFC7" w:rsidR="00164507" w:rsidRDefault="002801F5" w:rsidP="007F0CD3">
      <w:pPr>
        <w:jc w:val="both"/>
        <w:rPr>
          <w:b/>
          <w:bCs/>
          <w:sz w:val="28"/>
          <w:szCs w:val="28"/>
        </w:rPr>
      </w:pPr>
      <w:r>
        <w:rPr>
          <w:noProof/>
        </w:rPr>
        <w:drawing>
          <wp:inline distT="0" distB="0" distL="0" distR="0" wp14:anchorId="58DAD7AE" wp14:editId="6CD7DCA5">
            <wp:extent cx="711200" cy="694055"/>
            <wp:effectExtent l="0" t="0" r="0" b="0"/>
            <wp:docPr id="3" name="Picture 3" descr="Team BC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am BCP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694055"/>
                    </a:xfrm>
                    <a:prstGeom prst="rect">
                      <a:avLst/>
                    </a:prstGeom>
                    <a:noFill/>
                    <a:ln>
                      <a:noFill/>
                    </a:ln>
                  </pic:spPr>
                </pic:pic>
              </a:graphicData>
            </a:graphic>
          </wp:inline>
        </w:drawing>
      </w:r>
      <w:r w:rsidR="00F711CF">
        <w:rPr>
          <w:noProof/>
        </w:rPr>
        <w:t xml:space="preserve">                        </w:t>
      </w:r>
      <w:r w:rsidR="007F0CD3">
        <w:rPr>
          <w:b/>
          <w:bCs/>
          <w:noProof/>
          <w:sz w:val="28"/>
          <w:szCs w:val="28"/>
        </w:rPr>
        <w:t>Schoolwide Positive Behavior Plan</w:t>
      </w:r>
      <w:r w:rsidR="00F711CF">
        <w:rPr>
          <w:noProof/>
        </w:rPr>
        <w:t xml:space="preserve">                  </w:t>
      </w:r>
      <w:r w:rsidR="00F711CF">
        <w:rPr>
          <w:noProof/>
        </w:rPr>
        <w:drawing>
          <wp:inline distT="0" distB="0" distL="0" distR="0" wp14:anchorId="006C33DF" wp14:editId="71DADA2D">
            <wp:extent cx="1046992" cy="610235"/>
            <wp:effectExtent l="0" t="0" r="0" b="0"/>
            <wp:docPr id="1" name="Content Placeholder 8" descr="Office of School Climate logo">
              <a:extLst xmlns:a="http://schemas.openxmlformats.org/drawingml/2006/main">
                <a:ext uri="{FF2B5EF4-FFF2-40B4-BE49-F238E27FC236}">
                  <a16:creationId xmlns:a16="http://schemas.microsoft.com/office/drawing/2014/main" id="{603ABB6C-4FEF-4969-B13E-C146D0D904BF}"/>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8" descr="Office of School Climate logo">
                      <a:extLst>
                        <a:ext uri="{FF2B5EF4-FFF2-40B4-BE49-F238E27FC236}">
                          <a16:creationId xmlns:a16="http://schemas.microsoft.com/office/drawing/2014/main" id="{603ABB6C-4FEF-4969-B13E-C146D0D904BF}"/>
                        </a:ext>
                      </a:extLst>
                    </pic:cNvPr>
                    <pic:cNvPicPr>
                      <a:picLocks noGrp="1"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6704" cy="621724"/>
                    </a:xfrm>
                    <a:prstGeom prst="rect">
                      <a:avLst/>
                    </a:prstGeom>
                  </pic:spPr>
                </pic:pic>
              </a:graphicData>
            </a:graphic>
          </wp:inline>
        </w:drawing>
      </w:r>
    </w:p>
    <w:p w14:paraId="58631FB3" w14:textId="331E3BF8" w:rsidR="00810554" w:rsidRDefault="002D60A0" w:rsidP="00164507">
      <w:pPr>
        <w:rPr>
          <w:b/>
          <w:bCs/>
          <w:sz w:val="28"/>
          <w:szCs w:val="28"/>
        </w:rPr>
      </w:pPr>
      <w:r>
        <w:rPr>
          <w:b/>
          <w:bCs/>
          <w:sz w:val="28"/>
          <w:szCs w:val="28"/>
        </w:rPr>
        <w:t xml:space="preserve">                      </w:t>
      </w:r>
      <w:r w:rsidR="007F0CD3">
        <w:rPr>
          <w:b/>
          <w:bCs/>
          <w:sz w:val="28"/>
          <w:szCs w:val="28"/>
        </w:rPr>
        <w:t xml:space="preserve">               </w:t>
      </w:r>
      <w:r>
        <w:rPr>
          <w:b/>
          <w:bCs/>
          <w:sz w:val="28"/>
          <w:szCs w:val="28"/>
        </w:rPr>
        <w:t>Baltimore County Public Schools</w:t>
      </w:r>
    </w:p>
    <w:p w14:paraId="42FCB92C" w14:textId="3C5BE8ED" w:rsidR="00F42CBB" w:rsidRPr="004A5916" w:rsidRDefault="000A1C68" w:rsidP="00585DCC">
      <w:pPr>
        <w:rPr>
          <w:b/>
          <w:bCs/>
          <w:sz w:val="28"/>
          <w:szCs w:val="28"/>
        </w:rPr>
      </w:pPr>
      <w:r>
        <w:rPr>
          <w:b/>
          <w:bCs/>
          <w:sz w:val="28"/>
          <w:szCs w:val="28"/>
        </w:rPr>
        <w:t xml:space="preserve">                         </w:t>
      </w:r>
    </w:p>
    <w:p w14:paraId="58841E13" w14:textId="15C0B6B1" w:rsidR="008F547C" w:rsidRDefault="00EC6BE5" w:rsidP="008A55BD">
      <w:pPr>
        <w:jc w:val="both"/>
        <w:rPr>
          <w:b/>
          <w:bCs/>
          <w:sz w:val="28"/>
          <w:szCs w:val="28"/>
        </w:rPr>
      </w:pPr>
      <w:r>
        <w:rPr>
          <w:b/>
          <w:bCs/>
          <w:sz w:val="28"/>
          <w:szCs w:val="28"/>
        </w:rPr>
        <w:t xml:space="preserve">Date Completed:  </w:t>
      </w:r>
      <w:sdt>
        <w:sdtPr>
          <w:rPr>
            <w:b/>
            <w:bCs/>
            <w:sz w:val="28"/>
            <w:szCs w:val="28"/>
          </w:rPr>
          <w:id w:val="1497458967"/>
          <w:placeholder>
            <w:docPart w:val="B1445D622C604C6E9CBD0055D62B8E69"/>
          </w:placeholder>
          <w:date w:fullDate="2022-08-28T00:00:00Z">
            <w:dateFormat w:val="M/d/yyyy"/>
            <w:lid w:val="en-US"/>
            <w:storeMappedDataAs w:val="dateTime"/>
            <w:calendar w:val="gregorian"/>
          </w:date>
        </w:sdtPr>
        <w:sdtContent>
          <w:permStart w:id="412106132" w:edGrp="everyone"/>
          <w:r w:rsidR="00E87AB7">
            <w:rPr>
              <w:b/>
              <w:bCs/>
              <w:sz w:val="28"/>
              <w:szCs w:val="28"/>
            </w:rPr>
            <w:t>8/28/2022</w:t>
          </w:r>
          <w:permEnd w:id="412106132"/>
        </w:sdtContent>
      </w:sdt>
      <w:r w:rsidR="00DC5B8B">
        <w:rPr>
          <w:b/>
          <w:bCs/>
          <w:sz w:val="28"/>
          <w:szCs w:val="28"/>
        </w:rPr>
        <w:t xml:space="preserve"> </w:t>
      </w:r>
      <w:r w:rsidR="00DC5B8B">
        <w:rPr>
          <w:b/>
          <w:bCs/>
          <w:sz w:val="28"/>
          <w:szCs w:val="28"/>
        </w:rPr>
        <w:tab/>
      </w:r>
      <w:r w:rsidR="00616366">
        <w:rPr>
          <w:b/>
          <w:bCs/>
          <w:sz w:val="28"/>
          <w:szCs w:val="28"/>
        </w:rPr>
        <w:tab/>
      </w:r>
      <w:r w:rsidR="00616366">
        <w:rPr>
          <w:b/>
          <w:bCs/>
          <w:sz w:val="28"/>
          <w:szCs w:val="28"/>
        </w:rPr>
        <w:tab/>
      </w:r>
      <w:r w:rsidR="00616366">
        <w:rPr>
          <w:b/>
          <w:bCs/>
          <w:sz w:val="28"/>
          <w:szCs w:val="28"/>
        </w:rPr>
        <w:tab/>
      </w:r>
      <w:r w:rsidR="00616366">
        <w:rPr>
          <w:b/>
          <w:bCs/>
          <w:sz w:val="28"/>
          <w:szCs w:val="28"/>
        </w:rPr>
        <w:tab/>
      </w:r>
      <w:r w:rsidR="00EE44EE" w:rsidRPr="004A5916">
        <w:rPr>
          <w:b/>
          <w:bCs/>
          <w:sz w:val="28"/>
          <w:szCs w:val="28"/>
        </w:rPr>
        <w:t xml:space="preserve">School Year </w:t>
      </w:r>
      <w:permStart w:id="1662191471" w:edGrp="everyone"/>
      <w:sdt>
        <w:sdtPr>
          <w:rPr>
            <w:b/>
            <w:bCs/>
            <w:sz w:val="28"/>
            <w:szCs w:val="28"/>
          </w:rPr>
          <w:id w:val="2011640866"/>
          <w:placeholder>
            <w:docPart w:val="4B542E32AD0343ED8C7D06771BE5D0F3"/>
          </w:placeholder>
          <w:dropDownList>
            <w:listItem w:value="Choose an item."/>
            <w:listItem w:displayText="2021-2022" w:value="2021-2022"/>
            <w:listItem w:displayText="2022-2023" w:value="2022-2023"/>
            <w:listItem w:displayText="2023-2024" w:value="2023-2024"/>
          </w:dropDownList>
        </w:sdtPr>
        <w:sdtContent>
          <w:r w:rsidR="00E87AB7">
            <w:rPr>
              <w:b/>
              <w:bCs/>
              <w:sz w:val="28"/>
              <w:szCs w:val="28"/>
            </w:rPr>
            <w:t>2022-2023</w:t>
          </w:r>
        </w:sdtContent>
      </w:sdt>
      <w:permEnd w:id="1662191471"/>
    </w:p>
    <w:p w14:paraId="4F8F7F52" w14:textId="7EFF492B" w:rsidR="00EE44EE" w:rsidRPr="004A5916" w:rsidRDefault="00EE44EE" w:rsidP="004127D4">
      <w:pPr>
        <w:jc w:val="center"/>
        <w:rPr>
          <w:b/>
          <w:bCs/>
          <w:sz w:val="28"/>
          <w:szCs w:val="28"/>
        </w:rPr>
      </w:pPr>
      <w:r w:rsidRPr="004A5916">
        <w:rPr>
          <w:b/>
          <w:bCs/>
          <w:sz w:val="28"/>
          <w:szCs w:val="28"/>
        </w:rPr>
        <w:t>School:</w:t>
      </w:r>
      <w:r w:rsidR="004127D4">
        <w:rPr>
          <w:b/>
          <w:bCs/>
          <w:sz w:val="28"/>
          <w:szCs w:val="28"/>
        </w:rPr>
        <w:t xml:space="preserve">  </w:t>
      </w:r>
      <w:sdt>
        <w:sdtPr>
          <w:rPr>
            <w:b/>
            <w:bCs/>
            <w:sz w:val="28"/>
            <w:szCs w:val="28"/>
          </w:rPr>
          <w:id w:val="-301691339"/>
          <w:placeholder>
            <w:docPart w:val="C2B7608036A744D39344FB707DA6146F"/>
          </w:placeholder>
        </w:sdtPr>
        <w:sdtContent>
          <w:permStart w:id="1632717384" w:edGrp="everyone"/>
          <w:r w:rsidR="005808D8">
            <w:rPr>
              <w:b/>
              <w:bCs/>
              <w:sz w:val="28"/>
              <w:szCs w:val="28"/>
            </w:rPr>
            <w:t>Chesapeake High School</w:t>
          </w:r>
          <w:permEnd w:id="1632717384"/>
        </w:sdtContent>
      </w:sdt>
    </w:p>
    <w:p w14:paraId="363083E0" w14:textId="7E400881" w:rsidR="00EE44EE" w:rsidRPr="004A5916" w:rsidRDefault="00EE44EE" w:rsidP="00EE44EE">
      <w:pPr>
        <w:jc w:val="center"/>
      </w:pPr>
    </w:p>
    <w:p w14:paraId="656D1577" w14:textId="77777777" w:rsidR="008F547C" w:rsidRPr="004A5916" w:rsidRDefault="008F547C"/>
    <w:tbl>
      <w:tblPr>
        <w:tblStyle w:val="TableGrid"/>
        <w:tblW w:w="0" w:type="auto"/>
        <w:tblLook w:val="04A0" w:firstRow="1" w:lastRow="0" w:firstColumn="1" w:lastColumn="0" w:noHBand="0" w:noVBand="1"/>
      </w:tblPr>
      <w:tblGrid>
        <w:gridCol w:w="9350"/>
      </w:tblGrid>
      <w:tr w:rsidR="004A5916" w:rsidRPr="004A5916" w14:paraId="4B1DD15D" w14:textId="77777777" w:rsidTr="0013244D">
        <w:tc>
          <w:tcPr>
            <w:tcW w:w="10790" w:type="dxa"/>
            <w:shd w:val="clear" w:color="auto" w:fill="E2EFD9" w:themeFill="accent6" w:themeFillTint="33"/>
          </w:tcPr>
          <w:p w14:paraId="51587F70" w14:textId="4D8736B2" w:rsidR="00EE44EE" w:rsidRPr="002D6542" w:rsidRDefault="00797DF3" w:rsidP="00797DF3">
            <w:pPr>
              <w:jc w:val="center"/>
              <w:rPr>
                <w:b/>
                <w:bCs/>
                <w:sz w:val="32"/>
                <w:szCs w:val="32"/>
              </w:rPr>
            </w:pPr>
            <w:r w:rsidRPr="002D6542">
              <w:rPr>
                <w:b/>
                <w:bCs/>
                <w:sz w:val="32"/>
                <w:szCs w:val="32"/>
              </w:rPr>
              <w:t>Section 1:  Initial Steps</w:t>
            </w:r>
          </w:p>
        </w:tc>
      </w:tr>
      <w:tr w:rsidR="00797DF3" w:rsidRPr="004A5916" w14:paraId="2709CB73" w14:textId="77777777" w:rsidTr="00797DF3">
        <w:tc>
          <w:tcPr>
            <w:tcW w:w="10790" w:type="dxa"/>
            <w:shd w:val="clear" w:color="auto" w:fill="auto"/>
          </w:tcPr>
          <w:p w14:paraId="30542485" w14:textId="77777777" w:rsidR="00797DF3" w:rsidRPr="004A5916" w:rsidRDefault="00797DF3" w:rsidP="00797DF3">
            <w:pPr>
              <w:jc w:val="center"/>
              <w:rPr>
                <w:b/>
                <w:bCs/>
                <w:sz w:val="28"/>
                <w:szCs w:val="28"/>
              </w:rPr>
            </w:pPr>
          </w:p>
        </w:tc>
      </w:tr>
      <w:tr w:rsidR="004A5916" w:rsidRPr="004A5916" w14:paraId="08EED3F5" w14:textId="77777777" w:rsidTr="00797DF3">
        <w:tc>
          <w:tcPr>
            <w:tcW w:w="10790" w:type="dxa"/>
            <w:shd w:val="clear" w:color="auto" w:fill="E2EFD9" w:themeFill="accent6" w:themeFillTint="33"/>
          </w:tcPr>
          <w:p w14:paraId="6E8BEC22" w14:textId="1FC2EE44" w:rsidR="00797DF3" w:rsidRPr="004A5916" w:rsidRDefault="00797DF3" w:rsidP="00797DF3">
            <w:pPr>
              <w:rPr>
                <w:b/>
                <w:bCs/>
                <w:sz w:val="28"/>
                <w:szCs w:val="28"/>
              </w:rPr>
            </w:pPr>
            <w:r w:rsidRPr="004A5916">
              <w:rPr>
                <w:b/>
                <w:bCs/>
                <w:sz w:val="28"/>
                <w:szCs w:val="28"/>
              </w:rPr>
              <w:t>School Climate Team</w:t>
            </w:r>
          </w:p>
        </w:tc>
      </w:tr>
      <w:tr w:rsidR="004A5916" w:rsidRPr="004A5916" w14:paraId="45D43AA4" w14:textId="77777777" w:rsidTr="00797DF3">
        <w:tc>
          <w:tcPr>
            <w:tcW w:w="10790" w:type="dxa"/>
            <w:shd w:val="clear" w:color="auto" w:fill="auto"/>
          </w:tcPr>
          <w:p w14:paraId="1607D71D" w14:textId="0DF18F52" w:rsidR="00797DF3" w:rsidRPr="001F205B" w:rsidRDefault="00797DF3" w:rsidP="007729FF">
            <w:pPr>
              <w:rPr>
                <w:b/>
                <w:bCs/>
                <w:i/>
                <w:iCs/>
                <w:sz w:val="28"/>
                <w:szCs w:val="28"/>
              </w:rPr>
            </w:pPr>
            <w:r w:rsidRPr="001F205B">
              <w:rPr>
                <w:i/>
                <w:iCs/>
              </w:rPr>
              <w:t xml:space="preserve">Identify members of a School Climate Team (consider a representative selection of members).  The team </w:t>
            </w:r>
            <w:r w:rsidR="007729FF" w:rsidRPr="001F205B">
              <w:rPr>
                <w:i/>
                <w:iCs/>
              </w:rPr>
              <w:t>meets initially to examine equity concerns</w:t>
            </w:r>
            <w:r w:rsidR="00F90EDB">
              <w:rPr>
                <w:i/>
                <w:iCs/>
              </w:rPr>
              <w:t xml:space="preserve"> and</w:t>
            </w:r>
            <w:r w:rsidR="00BA5A34">
              <w:rPr>
                <w:i/>
                <w:iCs/>
              </w:rPr>
              <w:t xml:space="preserve"> </w:t>
            </w:r>
            <w:r w:rsidR="007729FF" w:rsidRPr="001F205B">
              <w:rPr>
                <w:i/>
                <w:iCs/>
              </w:rPr>
              <w:t>data</w:t>
            </w:r>
            <w:r w:rsidR="00BA5A34">
              <w:rPr>
                <w:i/>
                <w:iCs/>
              </w:rPr>
              <w:t xml:space="preserve"> and to develop the Schoolwide Positive Behavior Plan</w:t>
            </w:r>
            <w:r w:rsidR="007729FF" w:rsidRPr="001F205B">
              <w:rPr>
                <w:i/>
                <w:iCs/>
              </w:rPr>
              <w:t xml:space="preserve">.  The team </w:t>
            </w:r>
            <w:r w:rsidRPr="001F205B">
              <w:rPr>
                <w:i/>
                <w:iCs/>
              </w:rPr>
              <w:t>should</w:t>
            </w:r>
            <w:r w:rsidR="007729FF" w:rsidRPr="001F205B">
              <w:rPr>
                <w:i/>
                <w:iCs/>
              </w:rPr>
              <w:t xml:space="preserve"> then</w:t>
            </w:r>
            <w:r w:rsidRPr="001F205B">
              <w:rPr>
                <w:i/>
                <w:iCs/>
              </w:rPr>
              <w:t xml:space="preserve"> meet monthly (minimum quarterly) to assess the effectiveness of the S</w:t>
            </w:r>
            <w:r w:rsidR="00BA5A34">
              <w:rPr>
                <w:i/>
                <w:iCs/>
              </w:rPr>
              <w:t>W</w:t>
            </w:r>
            <w:r w:rsidRPr="001F205B">
              <w:rPr>
                <w:i/>
                <w:iCs/>
              </w:rPr>
              <w:t>PBP on an ongoing basi</w:t>
            </w:r>
            <w:r w:rsidR="00556560">
              <w:rPr>
                <w:i/>
                <w:iCs/>
              </w:rPr>
              <w:t>s</w:t>
            </w:r>
            <w:r w:rsidRPr="001F205B">
              <w:rPr>
                <w:i/>
                <w:iCs/>
              </w:rPr>
              <w:t>.</w:t>
            </w:r>
          </w:p>
        </w:tc>
      </w:tr>
      <w:tr w:rsidR="004A5916" w:rsidRPr="004A5916" w14:paraId="1D5F6BDC" w14:textId="77777777" w:rsidTr="00797DF3">
        <w:tc>
          <w:tcPr>
            <w:tcW w:w="10790" w:type="dxa"/>
            <w:shd w:val="clear" w:color="auto" w:fill="auto"/>
          </w:tcPr>
          <w:sdt>
            <w:sdtPr>
              <w:id w:val="511879698"/>
              <w:placeholder>
                <w:docPart w:val="9E037291B8C5452DB63BC8FB5E7733C7"/>
              </w:placeholder>
            </w:sdtPr>
            <w:sdtContent>
              <w:permStart w:id="1835104593" w:edGrp="everyone" w:displacedByCustomXml="prev"/>
              <w:p w14:paraId="42BD3CDF" w14:textId="08B7FC78" w:rsidR="00515E0E" w:rsidRDefault="00515E0E" w:rsidP="00505D47">
                <w:pPr>
                  <w:tabs>
                    <w:tab w:val="left" w:pos="3260"/>
                  </w:tabs>
                </w:pPr>
                <w:r>
                  <w:t>Amy</w:t>
                </w:r>
                <w:r w:rsidR="00E87AB7">
                  <w:t xml:space="preserve"> Tyler</w:t>
                </w:r>
                <w:r w:rsidR="00153803">
                  <w:t>, Principal</w:t>
                </w:r>
              </w:p>
              <w:p w14:paraId="148398D3" w14:textId="00C60C58" w:rsidR="005D564D" w:rsidRDefault="005D564D" w:rsidP="00505D47">
                <w:pPr>
                  <w:tabs>
                    <w:tab w:val="left" w:pos="3260"/>
                  </w:tabs>
                </w:pPr>
                <w:r>
                  <w:t>Juan Stepter, AP</w:t>
                </w:r>
              </w:p>
              <w:p w14:paraId="48D43EFF" w14:textId="44DEDC3A" w:rsidR="005D564D" w:rsidRDefault="005D564D" w:rsidP="00505D47">
                <w:pPr>
                  <w:tabs>
                    <w:tab w:val="left" w:pos="3260"/>
                  </w:tabs>
                </w:pPr>
                <w:r>
                  <w:t>Amanda Furst, AP</w:t>
                </w:r>
              </w:p>
              <w:p w14:paraId="783B3833" w14:textId="632E42E3" w:rsidR="00515E0E" w:rsidRDefault="00E87AB7" w:rsidP="00505D47">
                <w:pPr>
                  <w:tabs>
                    <w:tab w:val="left" w:pos="3260"/>
                  </w:tabs>
                </w:pPr>
                <w:r>
                  <w:t>Holly Coleman</w:t>
                </w:r>
                <w:r w:rsidR="00153803">
                  <w:t>, AP</w:t>
                </w:r>
              </w:p>
              <w:p w14:paraId="7A6460F3" w14:textId="290F3916" w:rsidR="00515E0E" w:rsidRDefault="00515E0E" w:rsidP="00505D47">
                <w:pPr>
                  <w:tabs>
                    <w:tab w:val="left" w:pos="3260"/>
                  </w:tabs>
                </w:pPr>
                <w:r>
                  <w:t>Michelle Bell</w:t>
                </w:r>
                <w:r w:rsidR="00153803">
                  <w:t>, School Counseling DC</w:t>
                </w:r>
              </w:p>
              <w:p w14:paraId="7DB28C0B" w14:textId="17B269CF" w:rsidR="00515E0E" w:rsidRDefault="00515E0E" w:rsidP="00505D47">
                <w:pPr>
                  <w:tabs>
                    <w:tab w:val="left" w:pos="3260"/>
                  </w:tabs>
                </w:pPr>
                <w:r>
                  <w:t>Lindsey Withrow</w:t>
                </w:r>
                <w:r w:rsidR="00153803">
                  <w:t>, School Counselor</w:t>
                </w:r>
              </w:p>
              <w:p w14:paraId="7A6E34A3" w14:textId="4CE4DCBF" w:rsidR="00515E0E" w:rsidRDefault="00515E0E" w:rsidP="00505D47">
                <w:pPr>
                  <w:tabs>
                    <w:tab w:val="left" w:pos="3260"/>
                  </w:tabs>
                </w:pPr>
                <w:r>
                  <w:t>Jillian Ganley</w:t>
                </w:r>
                <w:r w:rsidR="00153803">
                  <w:t>, School Counselor</w:t>
                </w:r>
              </w:p>
              <w:p w14:paraId="02F56E5F" w14:textId="4F90815F" w:rsidR="00153803" w:rsidRDefault="00292CA7" w:rsidP="00505D47">
                <w:pPr>
                  <w:tabs>
                    <w:tab w:val="left" w:pos="3260"/>
                  </w:tabs>
                </w:pPr>
                <w:r>
                  <w:t>Mary Roberts, Social Worker</w:t>
                </w:r>
              </w:p>
              <w:p w14:paraId="75C00987" w14:textId="720955E5" w:rsidR="00292CA7" w:rsidRDefault="00292CA7" w:rsidP="00505D47">
                <w:pPr>
                  <w:tabs>
                    <w:tab w:val="left" w:pos="3260"/>
                  </w:tabs>
                </w:pPr>
                <w:r>
                  <w:t>Scott McGowan, SEL</w:t>
                </w:r>
              </w:p>
              <w:p w14:paraId="6B312B33" w14:textId="665905AF" w:rsidR="00292CA7" w:rsidRDefault="00E476B0" w:rsidP="00505D47">
                <w:pPr>
                  <w:tabs>
                    <w:tab w:val="left" w:pos="3260"/>
                  </w:tabs>
                </w:pPr>
                <w:r>
                  <w:t>Adrienne Dodson, Spec DC</w:t>
                </w:r>
              </w:p>
              <w:p w14:paraId="3B6DCED3" w14:textId="2FF3D702" w:rsidR="003D114D" w:rsidRDefault="003D114D" w:rsidP="00505D47">
                <w:pPr>
                  <w:tabs>
                    <w:tab w:val="left" w:pos="3260"/>
                  </w:tabs>
                </w:pPr>
                <w:r>
                  <w:t>Gina Veiner, PPW</w:t>
                </w:r>
              </w:p>
              <w:p w14:paraId="7ACE1152" w14:textId="1BA09483" w:rsidR="007627B9" w:rsidRDefault="00000000" w:rsidP="00505D47">
                <w:pPr>
                  <w:tabs>
                    <w:tab w:val="left" w:pos="3260"/>
                  </w:tabs>
                </w:pPr>
              </w:p>
              <w:permEnd w:id="1835104593" w:displacedByCustomXml="next"/>
            </w:sdtContent>
          </w:sdt>
          <w:p w14:paraId="5081C495" w14:textId="5A9AAC3A" w:rsidR="00505D47" w:rsidRPr="009F5319" w:rsidRDefault="00505D47" w:rsidP="00505D47">
            <w:pPr>
              <w:tabs>
                <w:tab w:val="left" w:pos="3260"/>
              </w:tabs>
            </w:pPr>
          </w:p>
        </w:tc>
      </w:tr>
      <w:tr w:rsidR="007729FF" w:rsidRPr="004A5916" w14:paraId="4762EC25" w14:textId="77777777" w:rsidTr="007729FF">
        <w:tc>
          <w:tcPr>
            <w:tcW w:w="10790" w:type="dxa"/>
            <w:shd w:val="clear" w:color="auto" w:fill="E2EFD9" w:themeFill="accent6" w:themeFillTint="33"/>
          </w:tcPr>
          <w:p w14:paraId="0E720628" w14:textId="28D5E298" w:rsidR="007729FF" w:rsidRPr="004A5916" w:rsidRDefault="007729FF" w:rsidP="007729FF">
            <w:pPr>
              <w:rPr>
                <w:b/>
                <w:bCs/>
              </w:rPr>
            </w:pPr>
            <w:r w:rsidRPr="004A5916">
              <w:rPr>
                <w:b/>
                <w:bCs/>
                <w:sz w:val="28"/>
                <w:szCs w:val="28"/>
              </w:rPr>
              <w:t>Equity Lens</w:t>
            </w:r>
          </w:p>
        </w:tc>
      </w:tr>
      <w:tr w:rsidR="007729FF" w:rsidRPr="004A5916" w14:paraId="4A0DEC7D" w14:textId="77777777" w:rsidTr="00797DF3">
        <w:tc>
          <w:tcPr>
            <w:tcW w:w="10790" w:type="dxa"/>
            <w:shd w:val="clear" w:color="auto" w:fill="auto"/>
          </w:tcPr>
          <w:p w14:paraId="55E4EABB" w14:textId="39ECBA9B" w:rsidR="007729FF" w:rsidRPr="001F205B" w:rsidRDefault="007729FF" w:rsidP="007729FF">
            <w:pPr>
              <w:rPr>
                <w:b/>
                <w:bCs/>
                <w:i/>
                <w:iCs/>
              </w:rPr>
            </w:pPr>
            <w:r w:rsidRPr="001F205B">
              <w:rPr>
                <w:i/>
                <w:iCs/>
              </w:rPr>
              <w:t xml:space="preserve">Through an equity lens, identify what the data indicate about the social-emotional needs of students and the support provided by staff members relative to disproportionality between </w:t>
            </w:r>
            <w:r w:rsidR="003E7DE8" w:rsidRPr="001F205B">
              <w:rPr>
                <w:i/>
                <w:iCs/>
              </w:rPr>
              <w:t>student group</w:t>
            </w:r>
            <w:r w:rsidRPr="001F205B">
              <w:rPr>
                <w:i/>
                <w:iCs/>
              </w:rPr>
              <w:t xml:space="preserve">s, especially for African Americans or students receiving special education.  Also consider the school’s population with regard to ELL, Latinx, and/or other </w:t>
            </w:r>
            <w:r w:rsidR="003E7DE8" w:rsidRPr="001F205B">
              <w:rPr>
                <w:i/>
                <w:iCs/>
              </w:rPr>
              <w:t>student groups</w:t>
            </w:r>
            <w:r w:rsidRPr="001F205B">
              <w:rPr>
                <w:i/>
                <w:iCs/>
              </w:rPr>
              <w:t>.  (Information may be from School Data Story)</w:t>
            </w:r>
          </w:p>
        </w:tc>
      </w:tr>
      <w:tr w:rsidR="007729FF" w:rsidRPr="004A5916" w14:paraId="56A82176" w14:textId="77777777" w:rsidTr="00797DF3">
        <w:tc>
          <w:tcPr>
            <w:tcW w:w="10790" w:type="dxa"/>
            <w:shd w:val="clear" w:color="auto" w:fill="auto"/>
          </w:tcPr>
          <w:sdt>
            <w:sdtPr>
              <w:id w:val="-766077197"/>
              <w:placeholder>
                <w:docPart w:val="249B4A0298B741658ACF488E4DF2625B"/>
              </w:placeholder>
            </w:sdtPr>
            <w:sdtContent>
              <w:permStart w:id="856958509" w:edGrp="everyone" w:displacedByCustomXml="prev"/>
              <w:p w14:paraId="095C1AEA" w14:textId="04E8F228" w:rsidR="007729FF" w:rsidRDefault="00055D3C" w:rsidP="00505D47">
                <w:r>
                  <w:t xml:space="preserve">Equity group </w:t>
                </w:r>
                <w:r w:rsidR="00443890">
                  <w:t>review data provided by DRAA, climate data, and Data Story</w:t>
                </w:r>
                <w:r w:rsidR="00362116">
                  <w:t xml:space="preserve"> to analyze disproportionality between or among student groups.</w:t>
                </w:r>
                <w:r w:rsidR="002044CF">
                  <w:t xml:space="preserve"> </w:t>
                </w:r>
              </w:p>
              <w:permEnd w:id="856958509" w:displacedByCustomXml="next"/>
            </w:sdtContent>
          </w:sdt>
          <w:p w14:paraId="247925B4" w14:textId="3C13903D" w:rsidR="00505D47" w:rsidRPr="009F5319" w:rsidRDefault="00505D47" w:rsidP="00505D47"/>
        </w:tc>
      </w:tr>
      <w:tr w:rsidR="004A5916" w:rsidRPr="004A5916" w14:paraId="4CAEEAA3" w14:textId="77777777" w:rsidTr="0013244D">
        <w:tc>
          <w:tcPr>
            <w:tcW w:w="10790" w:type="dxa"/>
            <w:shd w:val="clear" w:color="auto" w:fill="E2EFD9" w:themeFill="accent6" w:themeFillTint="33"/>
          </w:tcPr>
          <w:p w14:paraId="21581F21" w14:textId="618FFEBE" w:rsidR="00797DF3" w:rsidRPr="004A5916" w:rsidRDefault="00797DF3" w:rsidP="00797DF3">
            <w:pPr>
              <w:rPr>
                <w:b/>
                <w:bCs/>
                <w:sz w:val="28"/>
                <w:szCs w:val="28"/>
              </w:rPr>
            </w:pPr>
            <w:r w:rsidRPr="004A5916">
              <w:rPr>
                <w:b/>
                <w:bCs/>
                <w:sz w:val="28"/>
                <w:szCs w:val="28"/>
              </w:rPr>
              <w:t>Data Analysis</w:t>
            </w:r>
          </w:p>
        </w:tc>
      </w:tr>
      <w:tr w:rsidR="004A5916" w:rsidRPr="004A5916" w14:paraId="5C052D94" w14:textId="77777777" w:rsidTr="007316C2">
        <w:tc>
          <w:tcPr>
            <w:tcW w:w="10790" w:type="dxa"/>
            <w:shd w:val="clear" w:color="auto" w:fill="auto"/>
          </w:tcPr>
          <w:p w14:paraId="74D64AEC" w14:textId="57B42ACE" w:rsidR="00797DF3" w:rsidRPr="001F205B" w:rsidRDefault="00797DF3" w:rsidP="00797DF3">
            <w:pPr>
              <w:rPr>
                <w:i/>
                <w:iCs/>
              </w:rPr>
            </w:pPr>
            <w:r w:rsidRPr="001F205B">
              <w:rPr>
                <w:i/>
                <w:iCs/>
              </w:rPr>
              <w:t>Summarize what the data tell about the school climate.  (Information from School Data Story)</w:t>
            </w:r>
          </w:p>
        </w:tc>
      </w:tr>
      <w:tr w:rsidR="004A5916" w:rsidRPr="004A5916" w14:paraId="18591494" w14:textId="77777777" w:rsidTr="00EE44EE">
        <w:tc>
          <w:tcPr>
            <w:tcW w:w="10790" w:type="dxa"/>
          </w:tcPr>
          <w:sdt>
            <w:sdtPr>
              <w:id w:val="158428389"/>
              <w:placeholder>
                <w:docPart w:val="B075A58690EC42C1B06E415660BC6C87"/>
              </w:placeholder>
            </w:sdtPr>
            <w:sdtContent>
              <w:permStart w:id="1390740078" w:edGrp="everyone" w:displacedByCustomXml="prev"/>
              <w:p w14:paraId="233744F1" w14:textId="1813A90C" w:rsidR="00EC287B" w:rsidRDefault="00D92048" w:rsidP="00A212D1">
                <w:r w:rsidRPr="00F80ED3">
                  <w:t>At our school</w:t>
                </w:r>
                <w:r w:rsidR="00663763">
                  <w:t xml:space="preserve"> during the </w:t>
                </w:r>
                <w:r w:rsidR="0082176F">
                  <w:rPr>
                    <w:bCs/>
                  </w:rPr>
                  <w:t>2021 – 2022</w:t>
                </w:r>
                <w:r w:rsidR="00663763">
                  <w:rPr>
                    <w:bCs/>
                  </w:rPr>
                  <w:t xml:space="preserve"> SY </w:t>
                </w:r>
                <w:r w:rsidRPr="0078719D">
                  <w:rPr>
                    <w:bCs/>
                  </w:rPr>
                  <w:t>enrollment</w:t>
                </w:r>
                <w:r w:rsidRPr="00F80ED3">
                  <w:t xml:space="preserve"> </w:t>
                </w:r>
                <w:r w:rsidR="00663763">
                  <w:t>included</w:t>
                </w:r>
                <w:r>
                  <w:t xml:space="preserve"> </w:t>
                </w:r>
                <w:r>
                  <w:rPr>
                    <w:noProof/>
                  </w:rPr>
                  <w:t>9</w:t>
                </w:r>
                <w:r w:rsidR="0082176F">
                  <w:rPr>
                    <w:noProof/>
                  </w:rPr>
                  <w:t>70</w:t>
                </w:r>
                <w:r w:rsidRPr="009409E7">
                  <w:t xml:space="preserve"> students and our demographics are as follows:  </w:t>
                </w:r>
                <w:r>
                  <w:rPr>
                    <w:noProof/>
                  </w:rPr>
                  <w:t>5</w:t>
                </w:r>
                <w:r w:rsidR="00C250C9">
                  <w:rPr>
                    <w:noProof/>
                  </w:rPr>
                  <w:t xml:space="preserve">53 </w:t>
                </w:r>
                <w:r w:rsidRPr="009409E7">
                  <w:t>Black/African American</w:t>
                </w:r>
                <w:r w:rsidR="00FD2028">
                  <w:t xml:space="preserve"> students</w:t>
                </w:r>
                <w:r w:rsidRPr="009409E7">
                  <w:t xml:space="preserve">, </w:t>
                </w:r>
                <w:r>
                  <w:rPr>
                    <w:noProof/>
                  </w:rPr>
                  <w:t>2</w:t>
                </w:r>
                <w:r w:rsidR="00DA447C">
                  <w:rPr>
                    <w:noProof/>
                  </w:rPr>
                  <w:t xml:space="preserve">21 </w:t>
                </w:r>
                <w:r w:rsidRPr="009409E7">
                  <w:t>White</w:t>
                </w:r>
                <w:r w:rsidR="00FD2028">
                  <w:t xml:space="preserve"> students</w:t>
                </w:r>
                <w:r w:rsidRPr="009409E7">
                  <w:t xml:space="preserve">, </w:t>
                </w:r>
                <w:r>
                  <w:rPr>
                    <w:noProof/>
                  </w:rPr>
                  <w:t>1</w:t>
                </w:r>
                <w:r w:rsidR="00DA447C">
                  <w:rPr>
                    <w:noProof/>
                  </w:rPr>
                  <w:t xml:space="preserve">30 </w:t>
                </w:r>
                <w:r w:rsidRPr="009409E7">
                  <w:t>Hispanic</w:t>
                </w:r>
                <w:r w:rsidR="00FD2028">
                  <w:t xml:space="preserve"> students</w:t>
                </w:r>
                <w:r w:rsidRPr="009409E7">
                  <w:t xml:space="preserve">, </w:t>
                </w:r>
                <w:r w:rsidR="00DA447C">
                  <w:t xml:space="preserve">52 </w:t>
                </w:r>
                <w:r w:rsidRPr="009409E7">
                  <w:t>Two or More Races</w:t>
                </w:r>
                <w:r w:rsidR="00FD2028">
                  <w:t xml:space="preserve"> student and </w:t>
                </w:r>
                <w:r w:rsidR="00A212D1">
                  <w:t>10</w:t>
                </w:r>
                <w:r w:rsidRPr="009409E7">
                  <w:t xml:space="preserve"> Asian</w:t>
                </w:r>
                <w:r w:rsidR="00FD2028">
                  <w:t xml:space="preserve"> students</w:t>
                </w:r>
                <w:r w:rsidRPr="009409E7">
                  <w:t>.</w:t>
                </w:r>
              </w:p>
              <w:p w14:paraId="2893E5E8" w14:textId="68474C8F" w:rsidR="00A65CB4" w:rsidRDefault="00A65CB4" w:rsidP="00A212D1">
                <w:r>
                  <w:lastRenderedPageBreak/>
                  <w:t>The overall enrollment count has decreased since 2020-2021. During the same period, the number of Hispanic/Latino and Two or More Races students has increased while the number of Asian and White students and students who receive English Learner, Free and Reduced Meals, and Special Education services has decreased.</w:t>
                </w:r>
              </w:p>
              <w:p w14:paraId="4979316B" w14:textId="73CEE9B7" w:rsidR="00132561" w:rsidRDefault="00132561" w:rsidP="00A212D1"/>
              <w:p w14:paraId="0D547684" w14:textId="77777777" w:rsidR="000955BF" w:rsidRDefault="000955BF" w:rsidP="000955BF">
                <w:r>
                  <w:t>Black/African American female students are suspended at rates higher than their non-Black/African American female peers. The suspension rate risk ratio for Black/African American female students at Chesapeake High is greater than the same measure for all BCPS high schools.</w:t>
                </w:r>
              </w:p>
              <w:p w14:paraId="2766626F" w14:textId="77777777" w:rsidR="000955BF" w:rsidRDefault="000955BF" w:rsidP="000955BF"/>
              <w:p w14:paraId="5F282C1E" w14:textId="77777777" w:rsidR="000955BF" w:rsidRDefault="000955BF" w:rsidP="000955BF">
                <w:r>
                  <w:t xml:space="preserve">Black/African American male students are suspended at rates higher than their non- Black/African American male peers. The suspension rate risk ratio for Black/African American male students at Chesapeake High is less than the same measure for all BCPS high schools. </w:t>
                </w:r>
              </w:p>
              <w:p w14:paraId="38C2EEDB" w14:textId="77777777" w:rsidR="000955BF" w:rsidRDefault="000955BF" w:rsidP="000955BF"/>
              <w:p w14:paraId="63E8F4C2" w14:textId="23316380" w:rsidR="00132561" w:rsidRPr="000955BF" w:rsidRDefault="000955BF" w:rsidP="000955BF">
                <w:r>
                  <w:t>Students eligible for Free and Reduced Meals are suspended at rates higher than their non-Free and Reduced Meals peers. The suspension rate risk ratio for Free and Reduced Meals eligible students at Chesapeake High is less than the same measure for all BCPS high schools.</w:t>
                </w:r>
              </w:p>
              <w:p w14:paraId="19268A29" w14:textId="1A5CA4A6" w:rsidR="00797DF3" w:rsidRPr="00FC18C5" w:rsidRDefault="00000000" w:rsidP="007D368F"/>
              <w:permEnd w:id="1390740078" w:displacedByCustomXml="next"/>
            </w:sdtContent>
          </w:sdt>
          <w:p w14:paraId="2B2A7F0E" w14:textId="15C1569E" w:rsidR="00797DF3" w:rsidRPr="00FC18C5" w:rsidRDefault="00797DF3" w:rsidP="007D368F"/>
        </w:tc>
      </w:tr>
      <w:tr w:rsidR="004A5916" w:rsidRPr="004A5916" w14:paraId="21C0CF37" w14:textId="77777777" w:rsidTr="0013244D">
        <w:tc>
          <w:tcPr>
            <w:tcW w:w="10790" w:type="dxa"/>
            <w:shd w:val="clear" w:color="auto" w:fill="E2EFD9" w:themeFill="accent6" w:themeFillTint="33"/>
          </w:tcPr>
          <w:p w14:paraId="3B720F46" w14:textId="36BEB47E" w:rsidR="00797DF3" w:rsidRPr="004A5916" w:rsidRDefault="00797DF3" w:rsidP="00797DF3">
            <w:pPr>
              <w:rPr>
                <w:b/>
                <w:bCs/>
                <w:sz w:val="28"/>
                <w:szCs w:val="28"/>
              </w:rPr>
            </w:pPr>
            <w:r w:rsidRPr="004A5916">
              <w:rPr>
                <w:b/>
                <w:bCs/>
                <w:sz w:val="28"/>
                <w:szCs w:val="28"/>
              </w:rPr>
              <w:lastRenderedPageBreak/>
              <w:t>Climate Goals</w:t>
            </w:r>
          </w:p>
        </w:tc>
      </w:tr>
      <w:tr w:rsidR="004A5916" w:rsidRPr="004A5916" w14:paraId="41E7B9DB" w14:textId="77777777" w:rsidTr="007316C2">
        <w:tc>
          <w:tcPr>
            <w:tcW w:w="10790" w:type="dxa"/>
            <w:shd w:val="clear" w:color="auto" w:fill="auto"/>
          </w:tcPr>
          <w:p w14:paraId="5219C6AD" w14:textId="341B3FBE" w:rsidR="00797DF3" w:rsidRPr="001F205B" w:rsidRDefault="00797DF3" w:rsidP="00797DF3">
            <w:pPr>
              <w:rPr>
                <w:i/>
                <w:iCs/>
              </w:rPr>
            </w:pPr>
            <w:r w:rsidRPr="001F205B">
              <w:rPr>
                <w:i/>
                <w:iCs/>
              </w:rPr>
              <w:t>Identify the school’s goals in improving the social-emotional climate of the building.  (Information from School Progress Plan)</w:t>
            </w:r>
          </w:p>
        </w:tc>
      </w:tr>
      <w:tr w:rsidR="004A5916" w:rsidRPr="004A5916" w14:paraId="7BC5246A" w14:textId="77777777" w:rsidTr="00EE44EE">
        <w:tc>
          <w:tcPr>
            <w:tcW w:w="10790" w:type="dxa"/>
          </w:tcPr>
          <w:sdt>
            <w:sdtPr>
              <w:id w:val="589662190"/>
              <w:placeholder>
                <w:docPart w:val="BB04F6D6DF464E90B8E8E551B23ED4A9"/>
              </w:placeholder>
            </w:sdtPr>
            <w:sdtContent>
              <w:permStart w:id="491796223" w:edGrp="everyone" w:displacedByCustomXml="prev"/>
              <w:p w14:paraId="1FCD1ADA" w14:textId="4548EE21" w:rsidR="000F3541" w:rsidRDefault="00A05677" w:rsidP="007D368F">
                <w:r w:rsidRPr="3D3FCB58">
                  <w:t>Educators will examine and interrogate their personal biases to become aware of the ways in which their own cultural experiences influence the conditions and learning opportunities that they create for students (TSI:  SE, MU, ED)</w:t>
                </w:r>
              </w:p>
              <w:p w14:paraId="19E43E62" w14:textId="44254565" w:rsidR="00FD2028" w:rsidRDefault="00FD2028" w:rsidP="007D368F"/>
              <w:p w14:paraId="64E407FC" w14:textId="77777777" w:rsidR="004249C1" w:rsidRDefault="004249C1" w:rsidP="007D368F"/>
              <w:p w14:paraId="0383091F" w14:textId="0CED008F" w:rsidR="000F3541" w:rsidRDefault="0077108E" w:rsidP="007D368F">
                <w:r w:rsidRPr="08600B41">
                  <w:rPr>
                    <w:highlight w:val="yellow"/>
                  </w:rPr>
                  <w:t>Teachers explicitly teach and model social emotional learning skills and strategies and integrate them into academic content. (TSI: SE, MU, ED)</w:t>
                </w:r>
              </w:p>
              <w:p w14:paraId="3F26A9A4" w14:textId="1A8BE2A8" w:rsidR="00042062" w:rsidRPr="00EB20F4" w:rsidRDefault="00000000" w:rsidP="007D368F"/>
              <w:permEnd w:id="491796223" w:displacedByCustomXml="next"/>
            </w:sdtContent>
          </w:sdt>
          <w:p w14:paraId="4E646009" w14:textId="0CF25FB6" w:rsidR="00797DF3" w:rsidRPr="00EB20F4" w:rsidRDefault="00797DF3" w:rsidP="007D368F"/>
        </w:tc>
      </w:tr>
      <w:tr w:rsidR="004A5916" w:rsidRPr="004A5916" w14:paraId="5C2A9AD5" w14:textId="77777777" w:rsidTr="007316C2">
        <w:tc>
          <w:tcPr>
            <w:tcW w:w="10790" w:type="dxa"/>
            <w:shd w:val="clear" w:color="auto" w:fill="FBE4D5" w:themeFill="accent2" w:themeFillTint="33"/>
          </w:tcPr>
          <w:p w14:paraId="7CDA4233" w14:textId="547B2BF7" w:rsidR="00797DF3" w:rsidRPr="002D6542" w:rsidRDefault="00797DF3" w:rsidP="00797DF3">
            <w:pPr>
              <w:jc w:val="center"/>
              <w:rPr>
                <w:b/>
                <w:bCs/>
                <w:sz w:val="32"/>
                <w:szCs w:val="32"/>
              </w:rPr>
            </w:pPr>
            <w:r w:rsidRPr="002D6542">
              <w:rPr>
                <w:b/>
                <w:bCs/>
                <w:sz w:val="32"/>
                <w:szCs w:val="32"/>
              </w:rPr>
              <w:t>Section 2:  Developing and Teaching Expectations</w:t>
            </w:r>
          </w:p>
        </w:tc>
      </w:tr>
      <w:tr w:rsidR="00797DF3" w:rsidRPr="004A5916" w14:paraId="0549470A" w14:textId="77777777" w:rsidTr="007316C2">
        <w:tc>
          <w:tcPr>
            <w:tcW w:w="10790" w:type="dxa"/>
            <w:shd w:val="clear" w:color="auto" w:fill="auto"/>
          </w:tcPr>
          <w:p w14:paraId="0EFC6F5F" w14:textId="65E8C216" w:rsidR="00797DF3" w:rsidRPr="004A5916" w:rsidRDefault="00797DF3" w:rsidP="00797DF3"/>
        </w:tc>
      </w:tr>
      <w:tr w:rsidR="004A5916" w:rsidRPr="004A5916" w14:paraId="24B8B316" w14:textId="77777777" w:rsidTr="007627B9">
        <w:tc>
          <w:tcPr>
            <w:tcW w:w="10790" w:type="dxa"/>
            <w:shd w:val="clear" w:color="auto" w:fill="FBE4D5" w:themeFill="accent2" w:themeFillTint="33"/>
          </w:tcPr>
          <w:p w14:paraId="7B19B81A" w14:textId="1678A5FB" w:rsidR="007627B9" w:rsidRPr="004A5916" w:rsidRDefault="00A963E1" w:rsidP="007627B9">
            <w:r>
              <w:rPr>
                <w:b/>
                <w:bCs/>
                <w:sz w:val="28"/>
                <w:szCs w:val="28"/>
              </w:rPr>
              <w:t>Expectations Defined</w:t>
            </w:r>
          </w:p>
        </w:tc>
      </w:tr>
      <w:tr w:rsidR="007627B9" w:rsidRPr="004A5916" w14:paraId="77FB8F59" w14:textId="77777777" w:rsidTr="007316C2">
        <w:tc>
          <w:tcPr>
            <w:tcW w:w="10790" w:type="dxa"/>
            <w:shd w:val="clear" w:color="auto" w:fill="auto"/>
          </w:tcPr>
          <w:p w14:paraId="382B80DE" w14:textId="3DD2F1CE" w:rsidR="007627B9" w:rsidRPr="001F205B" w:rsidRDefault="007627B9" w:rsidP="007627B9">
            <w:pPr>
              <w:rPr>
                <w:i/>
                <w:iCs/>
              </w:rPr>
            </w:pPr>
            <w:r w:rsidRPr="001F205B">
              <w:rPr>
                <w:i/>
                <w:iCs/>
              </w:rPr>
              <w:t xml:space="preserve">Identify a School Code of Conduct with 3-5 positively stated school expectations.  Develop a </w:t>
            </w:r>
            <w:r w:rsidR="00AD055B" w:rsidRPr="001F205B">
              <w:rPr>
                <w:i/>
                <w:iCs/>
              </w:rPr>
              <w:t>way to communicate</w:t>
            </w:r>
            <w:r w:rsidR="00A67502" w:rsidRPr="001F205B">
              <w:rPr>
                <w:i/>
                <w:iCs/>
              </w:rPr>
              <w:t xml:space="preserve"> the</w:t>
            </w:r>
            <w:r w:rsidR="00AD055B" w:rsidRPr="001F205B">
              <w:rPr>
                <w:i/>
                <w:iCs/>
              </w:rPr>
              <w:t xml:space="preserve"> identified rules</w:t>
            </w:r>
            <w:r w:rsidR="00A67502" w:rsidRPr="001F205B">
              <w:rPr>
                <w:i/>
                <w:iCs/>
              </w:rPr>
              <w:t>,</w:t>
            </w:r>
            <w:r w:rsidR="00AD055B" w:rsidRPr="001F205B">
              <w:rPr>
                <w:i/>
                <w:iCs/>
              </w:rPr>
              <w:t xml:space="preserve"> based on the schoolwide expectations</w:t>
            </w:r>
            <w:r w:rsidR="00A67502" w:rsidRPr="001F205B">
              <w:rPr>
                <w:i/>
                <w:iCs/>
              </w:rPr>
              <w:t>,</w:t>
            </w:r>
            <w:r w:rsidR="00AD055B" w:rsidRPr="001F205B">
              <w:rPr>
                <w:i/>
                <w:iCs/>
              </w:rPr>
              <w:t xml:space="preserve"> </w:t>
            </w:r>
            <w:r w:rsidRPr="001F205B">
              <w:rPr>
                <w:i/>
                <w:iCs/>
              </w:rPr>
              <w:t xml:space="preserve">for specific settings within the school building.  Expectations </w:t>
            </w:r>
            <w:r w:rsidR="003E7DE8" w:rsidRPr="001F205B">
              <w:rPr>
                <w:i/>
                <w:iCs/>
              </w:rPr>
              <w:t>should be</w:t>
            </w:r>
            <w:r w:rsidRPr="001F205B">
              <w:rPr>
                <w:i/>
                <w:iCs/>
              </w:rPr>
              <w:t xml:space="preserve"> clearly stated, communicated, taught, and frequently referenced. </w:t>
            </w:r>
          </w:p>
        </w:tc>
      </w:tr>
      <w:tr w:rsidR="004A5916" w:rsidRPr="004A5916" w14:paraId="638C8258" w14:textId="77777777" w:rsidTr="007316C2">
        <w:tc>
          <w:tcPr>
            <w:tcW w:w="10790" w:type="dxa"/>
            <w:shd w:val="clear" w:color="auto" w:fill="auto"/>
          </w:tcPr>
          <w:sdt>
            <w:sdtPr>
              <w:id w:val="-1795668389"/>
              <w:placeholder>
                <w:docPart w:val="F0039F552820438E83FACC08B33677EE"/>
              </w:placeholder>
            </w:sdtPr>
            <w:sdtContent>
              <w:permStart w:id="1057061353" w:edGrp="everyone" w:displacedByCustomXml="prev"/>
              <w:p w14:paraId="711F3410" w14:textId="77777777" w:rsidR="0008488E" w:rsidRDefault="00054711" w:rsidP="007D368F">
                <w:r>
                  <w:t>Developing behaviors from our core values</w:t>
                </w:r>
                <w:r w:rsidR="00561965">
                  <w:t xml:space="preserve"> with Instructional Leadership Team. </w:t>
                </w:r>
              </w:p>
              <w:p w14:paraId="5B57BF1E" w14:textId="7ED094E6" w:rsidR="0008488E" w:rsidRDefault="0008488E" w:rsidP="007D368F"/>
              <w:p w14:paraId="22ED352A" w14:textId="4DAD49D5" w:rsidR="004249C1" w:rsidRDefault="004249C1" w:rsidP="007D368F">
                <w:r>
                  <w:t>Code of Conduct: Respectful, Responsible, Ready to Learn</w:t>
                </w:r>
              </w:p>
              <w:p w14:paraId="0BF66199" w14:textId="093EC292" w:rsidR="00BB6D45" w:rsidRDefault="00BB6D45" w:rsidP="007D368F"/>
              <w:p w14:paraId="47BB0659" w14:textId="77777777" w:rsidR="00BB6D45" w:rsidRDefault="00BB6D45" w:rsidP="007D368F"/>
              <w:p w14:paraId="3D7FAF8C" w14:textId="551D2D17" w:rsidR="007B5FD3" w:rsidRPr="004A5916" w:rsidRDefault="00000000" w:rsidP="007D368F"/>
              <w:permEnd w:id="1057061353" w:displacedByCustomXml="next"/>
            </w:sdtContent>
          </w:sdt>
          <w:p w14:paraId="48E3BB12" w14:textId="54C44E27" w:rsidR="00207311" w:rsidRPr="004A5916" w:rsidRDefault="00207311" w:rsidP="007D368F"/>
        </w:tc>
      </w:tr>
      <w:tr w:rsidR="004A5916" w:rsidRPr="004A5916" w14:paraId="30E3187F" w14:textId="77777777" w:rsidTr="007627B9">
        <w:tc>
          <w:tcPr>
            <w:tcW w:w="10790" w:type="dxa"/>
            <w:shd w:val="clear" w:color="auto" w:fill="FBE4D5" w:themeFill="accent2" w:themeFillTint="33"/>
          </w:tcPr>
          <w:p w14:paraId="694C5844" w14:textId="21CF0316" w:rsidR="007627B9" w:rsidRPr="004A5916" w:rsidRDefault="00A963E1" w:rsidP="007627B9">
            <w:r>
              <w:rPr>
                <w:b/>
                <w:bCs/>
                <w:sz w:val="28"/>
                <w:szCs w:val="28"/>
              </w:rPr>
              <w:lastRenderedPageBreak/>
              <w:t xml:space="preserve">Classroom Plan for </w:t>
            </w:r>
            <w:r w:rsidR="00F66EF5">
              <w:rPr>
                <w:b/>
                <w:bCs/>
                <w:sz w:val="28"/>
                <w:szCs w:val="28"/>
              </w:rPr>
              <w:t>Teaching and Reinforcing Expectations</w:t>
            </w:r>
            <w:r>
              <w:rPr>
                <w:b/>
                <w:bCs/>
                <w:sz w:val="28"/>
                <w:szCs w:val="28"/>
              </w:rPr>
              <w:t>, Routines, and Procedures</w:t>
            </w:r>
          </w:p>
        </w:tc>
      </w:tr>
      <w:tr w:rsidR="004A5916" w:rsidRPr="004A5916" w14:paraId="357EE12E" w14:textId="77777777" w:rsidTr="00EE44EE">
        <w:tc>
          <w:tcPr>
            <w:tcW w:w="10790" w:type="dxa"/>
          </w:tcPr>
          <w:p w14:paraId="1D71E585" w14:textId="142066D2" w:rsidR="007627B9" w:rsidRPr="001F205B" w:rsidRDefault="007627B9" w:rsidP="007627B9">
            <w:pPr>
              <w:rPr>
                <w:i/>
                <w:iCs/>
              </w:rPr>
            </w:pPr>
            <w:r w:rsidRPr="001F205B">
              <w:rPr>
                <w:i/>
                <w:iCs/>
              </w:rPr>
              <w:t xml:space="preserve">Teachers develop </w:t>
            </w:r>
            <w:r w:rsidR="00A963E1" w:rsidRPr="001F205B">
              <w:rPr>
                <w:i/>
                <w:iCs/>
              </w:rPr>
              <w:t xml:space="preserve">visuals to communicate culturally relevant classroom expectations, routines, and procedures based upon the </w:t>
            </w:r>
            <w:r w:rsidRPr="001F205B">
              <w:rPr>
                <w:i/>
                <w:iCs/>
              </w:rPr>
              <w:t xml:space="preserve">schoolwide expectations.  </w:t>
            </w:r>
            <w:r w:rsidR="002736DC">
              <w:rPr>
                <w:i/>
                <w:iCs/>
              </w:rPr>
              <w:t>Educators</w:t>
            </w:r>
            <w:r w:rsidRPr="001F205B">
              <w:rPr>
                <w:i/>
                <w:iCs/>
              </w:rPr>
              <w:t xml:space="preserve"> </w:t>
            </w:r>
            <w:r w:rsidR="000D0F82" w:rsidRPr="001F205B">
              <w:rPr>
                <w:i/>
                <w:iCs/>
              </w:rPr>
              <w:t xml:space="preserve">explicitly </w:t>
            </w:r>
            <w:r w:rsidRPr="001F205B">
              <w:rPr>
                <w:i/>
                <w:iCs/>
              </w:rPr>
              <w:t xml:space="preserve">teach expectations, </w:t>
            </w:r>
            <w:r w:rsidR="00A963E1" w:rsidRPr="001F205B">
              <w:rPr>
                <w:i/>
                <w:iCs/>
              </w:rPr>
              <w:t xml:space="preserve">routines, and </w:t>
            </w:r>
            <w:r w:rsidRPr="001F205B">
              <w:rPr>
                <w:i/>
                <w:iCs/>
              </w:rPr>
              <w:t>procedur</w:t>
            </w:r>
            <w:r w:rsidR="00A963E1" w:rsidRPr="001F205B">
              <w:rPr>
                <w:i/>
                <w:iCs/>
              </w:rPr>
              <w:t>es</w:t>
            </w:r>
            <w:r w:rsidRPr="001F205B">
              <w:rPr>
                <w:i/>
                <w:iCs/>
              </w:rPr>
              <w:t>.</w:t>
            </w:r>
            <w:r w:rsidR="00A963E1" w:rsidRPr="001F205B">
              <w:rPr>
                <w:i/>
                <w:iCs/>
              </w:rPr>
              <w:t xml:space="preserve">  </w:t>
            </w:r>
            <w:r w:rsidRPr="001F205B">
              <w:rPr>
                <w:i/>
                <w:iCs/>
              </w:rPr>
              <w:t xml:space="preserve"> T</w:t>
            </w:r>
            <w:r w:rsidR="002736DC">
              <w:rPr>
                <w:i/>
                <w:iCs/>
              </w:rPr>
              <w:t>he school staff</w:t>
            </w:r>
            <w:r w:rsidRPr="001F205B">
              <w:rPr>
                <w:i/>
                <w:iCs/>
              </w:rPr>
              <w:t xml:space="preserve"> recognize and reinforce expected and positive behavior.  Teachers identify encouraging procedures and corrective procedures for their classrooms.  </w:t>
            </w:r>
          </w:p>
        </w:tc>
      </w:tr>
      <w:tr w:rsidR="004A5916" w:rsidRPr="004A5916" w14:paraId="58B59A41" w14:textId="77777777" w:rsidTr="007627B9">
        <w:tc>
          <w:tcPr>
            <w:tcW w:w="10790" w:type="dxa"/>
            <w:shd w:val="clear" w:color="auto" w:fill="auto"/>
          </w:tcPr>
          <w:permStart w:id="935733134" w:edGrp="everyone" w:displacedByCustomXml="next"/>
          <w:sdt>
            <w:sdtPr>
              <w:rPr>
                <w:b/>
                <w:bCs/>
                <w:color w:val="0070C0"/>
              </w:rPr>
              <w:id w:val="-1907520602"/>
              <w:placeholder>
                <w:docPart w:val="C6F0A492D89F4336BF08CBF26EAE4A20"/>
              </w:placeholder>
            </w:sdtPr>
            <w:sdtEndPr>
              <w:rPr>
                <w:b w:val="0"/>
                <w:bCs w:val="0"/>
                <w:color w:val="auto"/>
              </w:rPr>
            </w:sdtEndPr>
            <w:sdtContent>
              <w:p w14:paraId="33D8F08D" w14:textId="2D48E101" w:rsidR="00797DF3" w:rsidRPr="009F5319" w:rsidRDefault="009B4F23" w:rsidP="006D61C0">
                <w:r w:rsidRPr="00324ADE">
                  <w:t xml:space="preserve">CHS expectations, routines, and procedures are centered in our core values of equity, collaboration, flexibility, and authenticity.  </w:t>
                </w:r>
                <w:r w:rsidR="00872B3D" w:rsidRPr="00324ADE">
                  <w:t xml:space="preserve">Teachers translate the core values into meaningful procedures and habits for their individual classrooms.  CHS </w:t>
                </w:r>
                <w:r w:rsidR="00F6148F" w:rsidRPr="00324ADE">
                  <w:t>will develop</w:t>
                </w:r>
                <w:r w:rsidR="00F6148F" w:rsidRPr="00324ADE">
                  <w:rPr>
                    <w:b/>
                    <w:bCs/>
                  </w:rPr>
                  <w:t xml:space="preserve"> </w:t>
                </w:r>
                <w:r w:rsidR="00F6148F" w:rsidRPr="00324ADE">
                  <w:t xml:space="preserve">school wide </w:t>
                </w:r>
                <w:r w:rsidR="00C37251" w:rsidRPr="00324ADE">
                  <w:t>plan that provide expectations for common areas for teacher</w:t>
                </w:r>
                <w:r w:rsidR="00E77474" w:rsidRPr="00324ADE">
                  <w:t>s</w:t>
                </w:r>
                <w:r w:rsidR="00C37251" w:rsidRPr="00324ADE">
                  <w:t xml:space="preserve"> and student</w:t>
                </w:r>
                <w:r w:rsidR="00E77474" w:rsidRPr="00324ADE">
                  <w:t>s to refer too.</w:t>
                </w:r>
                <w:r w:rsidR="00E77474" w:rsidRPr="00324ADE">
                  <w:rPr>
                    <w:b/>
                    <w:bCs/>
                  </w:rPr>
                  <w:t xml:space="preserve">   </w:t>
                </w:r>
              </w:p>
              <w:permEnd w:id="935733134" w:displacedByCustomXml="next"/>
            </w:sdtContent>
          </w:sdt>
          <w:p w14:paraId="6982C467" w14:textId="7838BDDE" w:rsidR="007627B9" w:rsidRPr="00E134A7" w:rsidRDefault="007627B9" w:rsidP="006D61C0"/>
        </w:tc>
      </w:tr>
      <w:tr w:rsidR="004A5916" w:rsidRPr="004A5916" w14:paraId="59062513" w14:textId="77777777" w:rsidTr="00207311">
        <w:tc>
          <w:tcPr>
            <w:tcW w:w="10790" w:type="dxa"/>
            <w:shd w:val="clear" w:color="auto" w:fill="FBE4D5" w:themeFill="accent2" w:themeFillTint="33"/>
          </w:tcPr>
          <w:p w14:paraId="37E7F747" w14:textId="36E0C8B7" w:rsidR="007627B9" w:rsidRPr="004A5916" w:rsidRDefault="007627B9" w:rsidP="007627B9">
            <w:r w:rsidRPr="004A5916">
              <w:rPr>
                <w:b/>
                <w:bCs/>
                <w:sz w:val="28"/>
                <w:szCs w:val="28"/>
              </w:rPr>
              <w:t>Family</w:t>
            </w:r>
            <w:r w:rsidR="00EE640F">
              <w:rPr>
                <w:b/>
                <w:bCs/>
                <w:sz w:val="28"/>
                <w:szCs w:val="28"/>
              </w:rPr>
              <w:t>/</w:t>
            </w:r>
            <w:r w:rsidRPr="004A5916">
              <w:rPr>
                <w:b/>
                <w:bCs/>
                <w:sz w:val="28"/>
                <w:szCs w:val="28"/>
              </w:rPr>
              <w:t>Community Engagement</w:t>
            </w:r>
          </w:p>
        </w:tc>
      </w:tr>
      <w:tr w:rsidR="004A5916" w:rsidRPr="004A5916" w14:paraId="0781ABBB" w14:textId="77777777" w:rsidTr="00EE44EE">
        <w:tc>
          <w:tcPr>
            <w:tcW w:w="10790" w:type="dxa"/>
          </w:tcPr>
          <w:p w14:paraId="243E5CFA" w14:textId="35ACE802" w:rsidR="007627B9" w:rsidRPr="001F205B" w:rsidRDefault="007627B9" w:rsidP="007627B9">
            <w:pPr>
              <w:rPr>
                <w:i/>
                <w:iCs/>
              </w:rPr>
            </w:pPr>
            <w:r w:rsidRPr="001F205B">
              <w:rPr>
                <w:i/>
                <w:iCs/>
              </w:rPr>
              <w:t xml:space="preserve">Identify how the Schoolwide Positive Behavior Plan, the schoolwide expectations, and/or interventions will be communicated and shared with families.  Consider how </w:t>
            </w:r>
            <w:r w:rsidR="0039245D" w:rsidRPr="001F205B">
              <w:rPr>
                <w:i/>
                <w:iCs/>
              </w:rPr>
              <w:t>to</w:t>
            </w:r>
            <w:r w:rsidRPr="001F205B">
              <w:rPr>
                <w:i/>
                <w:iCs/>
              </w:rPr>
              <w:t xml:space="preserve"> include family and student voice in </w:t>
            </w:r>
            <w:r w:rsidR="0039245D" w:rsidRPr="001F205B">
              <w:rPr>
                <w:i/>
                <w:iCs/>
              </w:rPr>
              <w:t>the</w:t>
            </w:r>
            <w:r w:rsidRPr="001F205B">
              <w:rPr>
                <w:i/>
                <w:iCs/>
              </w:rPr>
              <w:t xml:space="preserve"> initial plan </w:t>
            </w:r>
            <w:r w:rsidR="00D42888" w:rsidRPr="001F205B">
              <w:rPr>
                <w:i/>
                <w:iCs/>
              </w:rPr>
              <w:t>and</w:t>
            </w:r>
            <w:r w:rsidRPr="001F205B">
              <w:rPr>
                <w:i/>
                <w:iCs/>
              </w:rPr>
              <w:t xml:space="preserve"> in evaluating </w:t>
            </w:r>
            <w:r w:rsidR="0039245D" w:rsidRPr="001F205B">
              <w:rPr>
                <w:i/>
                <w:iCs/>
              </w:rPr>
              <w:t>the</w:t>
            </w:r>
            <w:r w:rsidRPr="001F205B">
              <w:rPr>
                <w:i/>
                <w:iCs/>
              </w:rPr>
              <w:t xml:space="preserve"> plan throughout the year.  </w:t>
            </w:r>
          </w:p>
        </w:tc>
      </w:tr>
      <w:tr w:rsidR="004A5916" w:rsidRPr="004A5916" w14:paraId="6C7DB361" w14:textId="77777777" w:rsidTr="007627B9">
        <w:tc>
          <w:tcPr>
            <w:tcW w:w="10790" w:type="dxa"/>
            <w:shd w:val="clear" w:color="auto" w:fill="auto"/>
          </w:tcPr>
          <w:sdt>
            <w:sdtPr>
              <w:id w:val="1335648327"/>
              <w:placeholder>
                <w:docPart w:val="CB2FE22E18E1475BB6C4C10D9D8364CF"/>
              </w:placeholder>
            </w:sdtPr>
            <w:sdtContent>
              <w:permStart w:id="1023552098" w:edGrp="everyone" w:displacedByCustomXml="prev"/>
              <w:p w14:paraId="2B4E1948" w14:textId="755EB0FF" w:rsidR="00797DF3" w:rsidRPr="009F5319" w:rsidRDefault="00E77474" w:rsidP="006D61C0">
                <w:r>
                  <w:t xml:space="preserve">We value student voice in our planning.  We plan to hold student forums </w:t>
                </w:r>
                <w:r w:rsidR="00E9445C">
                  <w:t xml:space="preserve">that allow to gather feedback throughout the year.  Schoolwide expectations are communicated to families through newsletters. </w:t>
                </w:r>
              </w:p>
              <w:permEnd w:id="1023552098" w:displacedByCustomXml="next"/>
            </w:sdtContent>
          </w:sdt>
          <w:p w14:paraId="49EB8C99" w14:textId="66CEEC5A" w:rsidR="00207311" w:rsidRPr="009F5319" w:rsidRDefault="00207311" w:rsidP="006D61C0"/>
        </w:tc>
      </w:tr>
      <w:tr w:rsidR="004A5916" w:rsidRPr="004A5916" w14:paraId="737447C0" w14:textId="77777777" w:rsidTr="00207311">
        <w:tc>
          <w:tcPr>
            <w:tcW w:w="10790" w:type="dxa"/>
            <w:shd w:val="clear" w:color="auto" w:fill="DEEAF6" w:themeFill="accent5" w:themeFillTint="33"/>
          </w:tcPr>
          <w:p w14:paraId="298F2467" w14:textId="4A148F78" w:rsidR="00797DF3" w:rsidRPr="002D6542" w:rsidRDefault="00207311" w:rsidP="00207311">
            <w:pPr>
              <w:jc w:val="center"/>
              <w:rPr>
                <w:sz w:val="32"/>
                <w:szCs w:val="32"/>
              </w:rPr>
            </w:pPr>
            <w:r w:rsidRPr="002D6542">
              <w:rPr>
                <w:b/>
                <w:bCs/>
                <w:sz w:val="32"/>
                <w:szCs w:val="32"/>
              </w:rPr>
              <w:t>Section 3:  Developing Interventions and Supporting Students</w:t>
            </w:r>
          </w:p>
        </w:tc>
      </w:tr>
      <w:tr w:rsidR="00207311" w:rsidRPr="004A5916" w14:paraId="08EDD29A" w14:textId="77777777" w:rsidTr="007316C2">
        <w:tc>
          <w:tcPr>
            <w:tcW w:w="10790" w:type="dxa"/>
            <w:shd w:val="clear" w:color="auto" w:fill="auto"/>
          </w:tcPr>
          <w:p w14:paraId="3FC8799A" w14:textId="77777777" w:rsidR="00207311" w:rsidRPr="004A5916" w:rsidRDefault="00207311" w:rsidP="00797DF3"/>
        </w:tc>
      </w:tr>
      <w:tr w:rsidR="004A5916" w:rsidRPr="004A5916" w14:paraId="6B4705BA" w14:textId="77777777" w:rsidTr="00207311">
        <w:tc>
          <w:tcPr>
            <w:tcW w:w="10790" w:type="dxa"/>
            <w:shd w:val="clear" w:color="auto" w:fill="DEEAF6" w:themeFill="accent5" w:themeFillTint="33"/>
          </w:tcPr>
          <w:p w14:paraId="0E97A94F" w14:textId="2EEBF917" w:rsidR="00207311" w:rsidRPr="004A5916" w:rsidRDefault="00207311" w:rsidP="00207311">
            <w:r w:rsidRPr="004A5916">
              <w:rPr>
                <w:b/>
                <w:bCs/>
                <w:sz w:val="28"/>
                <w:szCs w:val="28"/>
              </w:rPr>
              <w:t>Resource Mapping of MTSS</w:t>
            </w:r>
          </w:p>
        </w:tc>
      </w:tr>
      <w:tr w:rsidR="00207311" w:rsidRPr="004A5916" w14:paraId="783F3C61" w14:textId="77777777" w:rsidTr="007316C2">
        <w:tc>
          <w:tcPr>
            <w:tcW w:w="10790" w:type="dxa"/>
            <w:shd w:val="clear" w:color="auto" w:fill="auto"/>
          </w:tcPr>
          <w:p w14:paraId="6B78115E" w14:textId="2F1E1DD6" w:rsidR="00207311" w:rsidRPr="001F205B" w:rsidRDefault="00207311" w:rsidP="00207311">
            <w:pPr>
              <w:rPr>
                <w:i/>
                <w:iCs/>
              </w:rPr>
            </w:pPr>
            <w:r w:rsidRPr="001F205B">
              <w:rPr>
                <w:i/>
                <w:iCs/>
              </w:rPr>
              <w:t>Identify the</w:t>
            </w:r>
            <w:r w:rsidR="008E4D9B" w:rsidRPr="001F205B">
              <w:rPr>
                <w:i/>
                <w:iCs/>
              </w:rPr>
              <w:t xml:space="preserve"> evidence-based practices and</w:t>
            </w:r>
            <w:r w:rsidRPr="001F205B">
              <w:rPr>
                <w:i/>
                <w:iCs/>
              </w:rPr>
              <w:t xml:space="preserve"> interventions offered </w:t>
            </w:r>
            <w:r w:rsidR="008E4D9B" w:rsidRPr="001F205B">
              <w:rPr>
                <w:i/>
                <w:iCs/>
              </w:rPr>
              <w:t>at</w:t>
            </w:r>
            <w:r w:rsidRPr="001F205B">
              <w:rPr>
                <w:i/>
                <w:iCs/>
              </w:rPr>
              <w:t xml:space="preserve"> Tier 1, Tier 2, and Tier 3 to support </w:t>
            </w:r>
            <w:r w:rsidR="008E4D9B" w:rsidRPr="001F205B">
              <w:rPr>
                <w:i/>
                <w:iCs/>
              </w:rPr>
              <w:t>all</w:t>
            </w:r>
            <w:r w:rsidRPr="001F205B">
              <w:rPr>
                <w:i/>
                <w:iCs/>
              </w:rPr>
              <w:t xml:space="preserve"> students.  Consider what</w:t>
            </w:r>
            <w:r w:rsidR="008E4D9B" w:rsidRPr="001F205B">
              <w:rPr>
                <w:i/>
                <w:iCs/>
              </w:rPr>
              <w:t xml:space="preserve"> culturally responsive</w:t>
            </w:r>
            <w:r w:rsidRPr="001F205B">
              <w:rPr>
                <w:i/>
                <w:iCs/>
              </w:rPr>
              <w:t xml:space="preserve"> interventions the school requires to meet the specific needs of </w:t>
            </w:r>
            <w:r w:rsidR="0039245D" w:rsidRPr="001F205B">
              <w:rPr>
                <w:i/>
                <w:iCs/>
              </w:rPr>
              <w:t>the</w:t>
            </w:r>
            <w:r w:rsidRPr="001F205B">
              <w:rPr>
                <w:i/>
                <w:iCs/>
              </w:rPr>
              <w:t xml:space="preserve"> students.  </w:t>
            </w:r>
          </w:p>
        </w:tc>
      </w:tr>
      <w:tr w:rsidR="00207311" w:rsidRPr="004A5916" w14:paraId="010C6D28" w14:textId="77777777" w:rsidTr="007316C2">
        <w:tc>
          <w:tcPr>
            <w:tcW w:w="10790" w:type="dxa"/>
            <w:shd w:val="clear" w:color="auto" w:fill="auto"/>
          </w:tcPr>
          <w:sdt>
            <w:sdtPr>
              <w:id w:val="-1435742836"/>
              <w:placeholder>
                <w:docPart w:val="4EB719CDFF01481CAA2E5D9DB3A2C9C5"/>
              </w:placeholder>
            </w:sdtPr>
            <w:sdtContent>
              <w:permStart w:id="1499478378" w:edGrp="everyone" w:displacedByCustomXml="prev"/>
              <w:p w14:paraId="0F30C445" w14:textId="352C1FE5" w:rsidR="00207311" w:rsidRPr="004A5916" w:rsidRDefault="007E4D15" w:rsidP="006D61C0">
                <w:r>
                  <w:t>Tier 1 supports are centered in school wide and classroom expectations.  They are established</w:t>
                </w:r>
                <w:r w:rsidR="00B02A4E">
                  <w:t xml:space="preserve"> and provide support preventing unwanted behaviors.</w:t>
                </w:r>
                <w:r w:rsidR="00D14DF9">
                  <w:t xml:space="preserve">  Tier 2 supports include more intensive one on one tailored plans for students.  </w:t>
                </w:r>
                <w:r w:rsidR="00D167C0">
                  <w:t xml:space="preserve">These could include but are not limited to social skills groups, self-management with behavior management sheets, and increased academic supports.  Tier 3 supports </w:t>
                </w:r>
                <w:r w:rsidR="00826550">
                  <w:t xml:space="preserve">are the most intensive and individualized to support behavior and academic outcomes.  </w:t>
                </w:r>
                <w:r w:rsidR="00B02A4E">
                  <w:t xml:space="preserve">  </w:t>
                </w:r>
              </w:p>
              <w:permEnd w:id="1499478378" w:displacedByCustomXml="next"/>
            </w:sdtContent>
          </w:sdt>
          <w:p w14:paraId="66D12885" w14:textId="2E6C6378" w:rsidR="00207311" w:rsidRPr="004A5916" w:rsidRDefault="00207311" w:rsidP="006D61C0"/>
        </w:tc>
      </w:tr>
      <w:tr w:rsidR="004A5916" w:rsidRPr="004A5916" w14:paraId="6DADCA86" w14:textId="77777777" w:rsidTr="00207311">
        <w:tc>
          <w:tcPr>
            <w:tcW w:w="10790" w:type="dxa"/>
            <w:shd w:val="clear" w:color="auto" w:fill="DEEAF6" w:themeFill="accent5" w:themeFillTint="33"/>
          </w:tcPr>
          <w:p w14:paraId="165C4AC9" w14:textId="68547117" w:rsidR="00207311" w:rsidRPr="004A5916" w:rsidRDefault="00207311" w:rsidP="00207311">
            <w:r w:rsidRPr="004A5916">
              <w:rPr>
                <w:b/>
                <w:bCs/>
                <w:sz w:val="28"/>
                <w:szCs w:val="28"/>
              </w:rPr>
              <w:t>Social-Emotional Learning</w:t>
            </w:r>
          </w:p>
        </w:tc>
      </w:tr>
      <w:tr w:rsidR="00207311" w:rsidRPr="004A5916" w14:paraId="0B65BF09" w14:textId="77777777" w:rsidTr="00EE44EE">
        <w:tc>
          <w:tcPr>
            <w:tcW w:w="10790" w:type="dxa"/>
          </w:tcPr>
          <w:p w14:paraId="6A564A1A" w14:textId="348F3E05" w:rsidR="00207311" w:rsidRPr="001F205B" w:rsidRDefault="00207311" w:rsidP="00207311">
            <w:pPr>
              <w:rPr>
                <w:i/>
                <w:iCs/>
              </w:rPr>
            </w:pPr>
            <w:r w:rsidRPr="001F205B">
              <w:rPr>
                <w:i/>
                <w:iCs/>
              </w:rPr>
              <w:t>Identify the specific evidence</w:t>
            </w:r>
            <w:r w:rsidR="00864320" w:rsidRPr="001F205B">
              <w:rPr>
                <w:i/>
                <w:iCs/>
              </w:rPr>
              <w:t>-</w:t>
            </w:r>
            <w:r w:rsidRPr="001F205B">
              <w:rPr>
                <w:i/>
                <w:iCs/>
              </w:rPr>
              <w:t>based social-emotional learning skill development practices the school will implement during the school year.  Consider the importance of trauma</w:t>
            </w:r>
            <w:r w:rsidR="00864320" w:rsidRPr="001F205B">
              <w:rPr>
                <w:i/>
                <w:iCs/>
              </w:rPr>
              <w:t>-</w:t>
            </w:r>
            <w:r w:rsidRPr="001F205B">
              <w:rPr>
                <w:i/>
                <w:iCs/>
              </w:rPr>
              <w:t xml:space="preserve">informed care, mental health awareness, </w:t>
            </w:r>
            <w:r w:rsidR="00DC5752">
              <w:rPr>
                <w:i/>
                <w:iCs/>
              </w:rPr>
              <w:t xml:space="preserve">level of </w:t>
            </w:r>
            <w:r w:rsidRPr="001F205B">
              <w:rPr>
                <w:i/>
                <w:iCs/>
              </w:rPr>
              <w:t>students</w:t>
            </w:r>
            <w:r w:rsidR="00864320" w:rsidRPr="001F205B">
              <w:rPr>
                <w:i/>
                <w:iCs/>
              </w:rPr>
              <w:t>’</w:t>
            </w:r>
            <w:r w:rsidRPr="001F205B">
              <w:rPr>
                <w:i/>
                <w:iCs/>
              </w:rPr>
              <w:t xml:space="preserve"> coping skills, etc. </w:t>
            </w:r>
            <w:r w:rsidR="00793CC2">
              <w:rPr>
                <w:i/>
                <w:iCs/>
              </w:rPr>
              <w:t xml:space="preserve"> Determine h</w:t>
            </w:r>
            <w:r w:rsidRPr="001F205B">
              <w:rPr>
                <w:i/>
                <w:iCs/>
              </w:rPr>
              <w:t xml:space="preserve">ow the social-emotional learning and the SEL competencies </w:t>
            </w:r>
            <w:r w:rsidR="001E5E76">
              <w:rPr>
                <w:i/>
                <w:iCs/>
              </w:rPr>
              <w:t xml:space="preserve">will </w:t>
            </w:r>
            <w:r w:rsidRPr="001F205B">
              <w:rPr>
                <w:i/>
                <w:iCs/>
              </w:rPr>
              <w:t xml:space="preserve">be integrated into </w:t>
            </w:r>
            <w:r w:rsidR="0039245D" w:rsidRPr="001F205B">
              <w:rPr>
                <w:i/>
                <w:iCs/>
              </w:rPr>
              <w:t>the</w:t>
            </w:r>
            <w:r w:rsidRPr="001F205B">
              <w:rPr>
                <w:i/>
                <w:iCs/>
              </w:rPr>
              <w:t xml:space="preserve"> school</w:t>
            </w:r>
            <w:r w:rsidR="0039245D" w:rsidRPr="001F205B">
              <w:rPr>
                <w:i/>
                <w:iCs/>
              </w:rPr>
              <w:t>’s</w:t>
            </w:r>
            <w:r w:rsidRPr="001F205B">
              <w:rPr>
                <w:i/>
                <w:iCs/>
              </w:rPr>
              <w:t xml:space="preserve"> programmin</w:t>
            </w:r>
            <w:r w:rsidR="001E5E76">
              <w:rPr>
                <w:i/>
                <w:iCs/>
              </w:rPr>
              <w:t>g.</w:t>
            </w:r>
            <w:r w:rsidRPr="001F205B">
              <w:rPr>
                <w:i/>
                <w:iCs/>
              </w:rPr>
              <w:t xml:space="preserve">  </w:t>
            </w:r>
            <w:r w:rsidR="00DC5752">
              <w:rPr>
                <w:i/>
                <w:iCs/>
              </w:rPr>
              <w:t>Consider</w:t>
            </w:r>
            <w:r w:rsidR="00B67189">
              <w:rPr>
                <w:i/>
                <w:iCs/>
              </w:rPr>
              <w:t xml:space="preserve"> the </w:t>
            </w:r>
            <w:r w:rsidR="00F05617">
              <w:rPr>
                <w:i/>
                <w:iCs/>
              </w:rPr>
              <w:t>need for any training the staff members may require.</w:t>
            </w:r>
          </w:p>
        </w:tc>
      </w:tr>
      <w:tr w:rsidR="00207311" w:rsidRPr="004A5916" w14:paraId="3050EF5D" w14:textId="77777777" w:rsidTr="00EE44EE">
        <w:tc>
          <w:tcPr>
            <w:tcW w:w="10790" w:type="dxa"/>
          </w:tcPr>
          <w:sdt>
            <w:sdtPr>
              <w:id w:val="380219132"/>
              <w:placeholder>
                <w:docPart w:val="40AA0FDF031045F2A0610BC5BE38AD8D"/>
              </w:placeholder>
            </w:sdtPr>
            <w:sdtContent>
              <w:permStart w:id="80684577" w:edGrp="everyone" w:displacedByCustomXml="prev"/>
              <w:p w14:paraId="66C4861A" w14:textId="3EBEDF9F" w:rsidR="00207311" w:rsidRPr="004A5916" w:rsidRDefault="00AB2A95" w:rsidP="006D61C0">
                <w:r>
                  <w:t>Restorative Practice</w:t>
                </w:r>
                <w:r w:rsidR="000D6472">
                  <w:t xml:space="preserve"> (questioning/circles), social awareness</w:t>
                </w:r>
                <w:r w:rsidR="00B04C67">
                  <w:t>,</w:t>
                </w:r>
                <w:r>
                  <w:t xml:space="preserve"> </w:t>
                </w:r>
                <w:r w:rsidR="006238F0">
                  <w:t xml:space="preserve"> </w:t>
                </w:r>
                <w:hyperlink r:id="rId10" w:history="1">
                  <w:r w:rsidR="006238F0" w:rsidRPr="00BA5AF1">
                    <w:rPr>
                      <w:rStyle w:val="Hyperlink"/>
                    </w:rPr>
                    <w:t>https://casel.org/sel-framework/</w:t>
                  </w:r>
                </w:hyperlink>
                <w:r w:rsidR="00B04C67">
                  <w:t>, 3 Signature practices</w:t>
                </w:r>
                <w:r w:rsidR="007A686D">
                  <w:t xml:space="preserve">.  </w:t>
                </w:r>
                <w:r w:rsidR="007A686D" w:rsidRPr="6004E1F8">
                  <w:rPr>
                    <w:rFonts w:eastAsia="Times New Roman"/>
                  </w:rPr>
                  <w:t xml:space="preserve">Teachers will center student’s identities, strengths, interests, and needs </w:t>
                </w:r>
                <w:proofErr w:type="gramStart"/>
                <w:r w:rsidR="007A686D" w:rsidRPr="6004E1F8">
                  <w:rPr>
                    <w:rFonts w:eastAsia="Times New Roman"/>
                  </w:rPr>
                  <w:t>in order to</w:t>
                </w:r>
                <w:proofErr w:type="gramEnd"/>
                <w:r w:rsidR="007A686D" w:rsidRPr="6004E1F8">
                  <w:rPr>
                    <w:rFonts w:eastAsia="Times New Roman"/>
                  </w:rPr>
                  <w:t xml:space="preserve"> make instruction accessible</w:t>
                </w:r>
              </w:p>
              <w:permEnd w:id="80684577" w:displacedByCustomXml="next"/>
            </w:sdtContent>
          </w:sdt>
          <w:p w14:paraId="07A3C1DD" w14:textId="6C85DEE2" w:rsidR="00207311" w:rsidRPr="004A5916" w:rsidRDefault="00207311" w:rsidP="006D61C0"/>
        </w:tc>
      </w:tr>
      <w:tr w:rsidR="004A5916" w:rsidRPr="004A5916" w14:paraId="5CC36D64" w14:textId="77777777" w:rsidTr="00207311">
        <w:tc>
          <w:tcPr>
            <w:tcW w:w="10790" w:type="dxa"/>
            <w:shd w:val="clear" w:color="auto" w:fill="DEEAF6" w:themeFill="accent5" w:themeFillTint="33"/>
          </w:tcPr>
          <w:p w14:paraId="709D4741" w14:textId="15A3D53F" w:rsidR="00207311" w:rsidRPr="004A5916" w:rsidRDefault="00207311" w:rsidP="00207311">
            <w:r w:rsidRPr="004A5916">
              <w:rPr>
                <w:b/>
                <w:bCs/>
                <w:sz w:val="28"/>
                <w:szCs w:val="28"/>
              </w:rPr>
              <w:t>Character Education</w:t>
            </w:r>
          </w:p>
        </w:tc>
      </w:tr>
      <w:tr w:rsidR="00207311" w:rsidRPr="004A5916" w14:paraId="3698D7DE" w14:textId="77777777" w:rsidTr="00EE44EE">
        <w:tc>
          <w:tcPr>
            <w:tcW w:w="10790" w:type="dxa"/>
          </w:tcPr>
          <w:p w14:paraId="3ABB181D" w14:textId="37907988" w:rsidR="00207311" w:rsidRPr="001F205B" w:rsidRDefault="002D2961" w:rsidP="00207311">
            <w:pPr>
              <w:rPr>
                <w:i/>
                <w:iCs/>
              </w:rPr>
            </w:pPr>
            <w:r>
              <w:rPr>
                <w:i/>
                <w:iCs/>
              </w:rPr>
              <w:lastRenderedPageBreak/>
              <w:t xml:space="preserve">Determine how specific </w:t>
            </w:r>
            <w:r w:rsidR="00207311" w:rsidRPr="001F205B">
              <w:rPr>
                <w:i/>
                <w:iCs/>
              </w:rPr>
              <w:t>evidence</w:t>
            </w:r>
            <w:r w:rsidR="00864320" w:rsidRPr="001F205B">
              <w:rPr>
                <w:i/>
                <w:iCs/>
              </w:rPr>
              <w:t>-</w:t>
            </w:r>
            <w:r w:rsidR="00207311" w:rsidRPr="001F205B">
              <w:rPr>
                <w:i/>
                <w:iCs/>
              </w:rPr>
              <w:t>based character education learning</w:t>
            </w:r>
            <w:r w:rsidR="00E70A63">
              <w:rPr>
                <w:i/>
                <w:iCs/>
              </w:rPr>
              <w:t xml:space="preserve"> will be infused into the school’s programming</w:t>
            </w:r>
            <w:r w:rsidR="00207311" w:rsidRPr="001F205B">
              <w:rPr>
                <w:i/>
                <w:iCs/>
              </w:rPr>
              <w:t xml:space="preserve"> to promote positive behavior and ethical decision-making.  Character education will be culturally responsive and co-created with diverse stakeholders.  </w:t>
            </w:r>
            <w:r w:rsidR="00DC5752">
              <w:rPr>
                <w:i/>
                <w:iCs/>
              </w:rPr>
              <w:t>Consider</w:t>
            </w:r>
            <w:r w:rsidR="00403061">
              <w:rPr>
                <w:i/>
                <w:iCs/>
              </w:rPr>
              <w:t xml:space="preserve"> the need</w:t>
            </w:r>
            <w:r w:rsidR="000C3651">
              <w:rPr>
                <w:i/>
                <w:iCs/>
              </w:rPr>
              <w:t xml:space="preserve"> for any training the staff members may require.  </w:t>
            </w:r>
          </w:p>
        </w:tc>
      </w:tr>
      <w:tr w:rsidR="00207311" w:rsidRPr="004A5916" w14:paraId="04BF3558" w14:textId="77777777" w:rsidTr="00EE44EE">
        <w:tc>
          <w:tcPr>
            <w:tcW w:w="10790" w:type="dxa"/>
          </w:tcPr>
          <w:sdt>
            <w:sdtPr>
              <w:id w:val="444586441"/>
              <w:placeholder>
                <w:docPart w:val="ED005756C5C14C718C2438667E4C338C"/>
              </w:placeholder>
            </w:sdtPr>
            <w:sdtContent>
              <w:permStart w:id="1404512063" w:edGrp="everyone" w:displacedByCustomXml="prev"/>
              <w:p w14:paraId="178C01ED" w14:textId="42A4DEC0" w:rsidR="00207311" w:rsidRPr="004A5916" w:rsidRDefault="000A2A41" w:rsidP="006D61C0">
                <w:r>
                  <w:t>Culturally responsive teaching (CRT):</w:t>
                </w:r>
                <w:r w:rsidR="00C07C79">
                  <w:t xml:space="preserve"> </w:t>
                </w:r>
                <w:r w:rsidR="00C07C79" w:rsidRPr="3AFC2E5F">
                  <w:rPr>
                    <w:highlight w:val="yellow"/>
                  </w:rPr>
                  <w:t xml:space="preserve">Teachers will center student’s identities, strengths, interests, and needs </w:t>
                </w:r>
                <w:proofErr w:type="gramStart"/>
                <w:r w:rsidR="00C07C79" w:rsidRPr="3AFC2E5F">
                  <w:rPr>
                    <w:highlight w:val="yellow"/>
                  </w:rPr>
                  <w:t>in order to</w:t>
                </w:r>
                <w:proofErr w:type="gramEnd"/>
                <w:r w:rsidR="00C07C79" w:rsidRPr="3AFC2E5F">
                  <w:rPr>
                    <w:highlight w:val="yellow"/>
                  </w:rPr>
                  <w:t xml:space="preserve"> make instruction accessible. </w:t>
                </w:r>
                <w:r w:rsidR="00C44F81" w:rsidRPr="210A7623">
                  <w:t>Instruction will reflect culturally relevant pedagogy and strategies</w:t>
                </w:r>
                <w:r>
                  <w:t xml:space="preserve"> </w:t>
                </w:r>
              </w:p>
              <w:permEnd w:id="1404512063" w:displacedByCustomXml="next"/>
            </w:sdtContent>
          </w:sdt>
          <w:p w14:paraId="2DCF4CBA" w14:textId="1C12C7E9" w:rsidR="00207311" w:rsidRPr="004A5916" w:rsidRDefault="00207311" w:rsidP="006D61C0"/>
        </w:tc>
      </w:tr>
      <w:tr w:rsidR="004A5916" w:rsidRPr="004A5916" w14:paraId="15F83D7E" w14:textId="77777777" w:rsidTr="00207311">
        <w:tc>
          <w:tcPr>
            <w:tcW w:w="10790" w:type="dxa"/>
            <w:shd w:val="clear" w:color="auto" w:fill="DEEAF6" w:themeFill="accent5" w:themeFillTint="33"/>
          </w:tcPr>
          <w:p w14:paraId="0DD7417E" w14:textId="42A88815" w:rsidR="00207311" w:rsidRPr="004A5916" w:rsidRDefault="00207311" w:rsidP="00207311">
            <w:r w:rsidRPr="004A5916">
              <w:rPr>
                <w:b/>
                <w:bCs/>
                <w:sz w:val="28"/>
                <w:szCs w:val="28"/>
              </w:rPr>
              <w:t>Professional Development for Staff</w:t>
            </w:r>
          </w:p>
        </w:tc>
      </w:tr>
      <w:tr w:rsidR="00207311" w:rsidRPr="004A5916" w14:paraId="50F2169C" w14:textId="77777777" w:rsidTr="00EE44EE">
        <w:tc>
          <w:tcPr>
            <w:tcW w:w="10790" w:type="dxa"/>
          </w:tcPr>
          <w:p w14:paraId="18C4CCD0" w14:textId="55AFEB18" w:rsidR="00207311" w:rsidRPr="001F205B" w:rsidRDefault="00207311" w:rsidP="00207311">
            <w:pPr>
              <w:rPr>
                <w:i/>
                <w:iCs/>
              </w:rPr>
            </w:pPr>
            <w:r w:rsidRPr="001F205B">
              <w:rPr>
                <w:i/>
                <w:iCs/>
              </w:rPr>
              <w:t>Identify the professional development that will be offered to staff members throughout the year in order to support their knowledge, skill development, and implementation of the interventions selected</w:t>
            </w:r>
            <w:r w:rsidR="00D80340">
              <w:rPr>
                <w:i/>
                <w:iCs/>
              </w:rPr>
              <w:t>, the character education learning, and social-emotional learning practices</w:t>
            </w:r>
            <w:r w:rsidRPr="001F205B">
              <w:rPr>
                <w:i/>
                <w:iCs/>
              </w:rPr>
              <w:t xml:space="preserve">.  Specify the schedule for professional development and how </w:t>
            </w:r>
            <w:r w:rsidR="0039245D" w:rsidRPr="001F205B">
              <w:rPr>
                <w:i/>
                <w:iCs/>
              </w:rPr>
              <w:t>to</w:t>
            </w:r>
            <w:r w:rsidRPr="001F205B">
              <w:rPr>
                <w:i/>
                <w:iCs/>
              </w:rPr>
              <w:t xml:space="preserve"> obtain teacher feedback during the year to address their concerns and areas in which they want/need more information. </w:t>
            </w:r>
            <w:r w:rsidR="00CF000D">
              <w:rPr>
                <w:i/>
                <w:iCs/>
              </w:rPr>
              <w:t xml:space="preserve"> (Information from School Progress Plan.)</w:t>
            </w:r>
          </w:p>
        </w:tc>
      </w:tr>
      <w:tr w:rsidR="00207311" w:rsidRPr="004A5916" w14:paraId="20C2FF0F" w14:textId="77777777" w:rsidTr="00EE44EE">
        <w:tc>
          <w:tcPr>
            <w:tcW w:w="10790" w:type="dxa"/>
          </w:tcPr>
          <w:sdt>
            <w:sdtPr>
              <w:id w:val="469401964"/>
              <w:placeholder>
                <w:docPart w:val="8160BB9243F04AE0922FEAE0A052416A"/>
              </w:placeholder>
            </w:sdtPr>
            <w:sdtContent>
              <w:permStart w:id="1771243198" w:edGrp="everyone" w:displacedByCustomXml="prev"/>
              <w:p w14:paraId="37C72402" w14:textId="14F3C41D" w:rsidR="00207311" w:rsidRDefault="004959AF" w:rsidP="006D61C0">
                <w:r>
                  <w:t>Restorative Practices/Culturally responsive teaching</w:t>
                </w:r>
                <w:r w:rsidR="00B30760">
                  <w:t xml:space="preserve"> (AVID CRT Book)</w:t>
                </w:r>
                <w:r>
                  <w:t xml:space="preserve"> </w:t>
                </w:r>
              </w:p>
              <w:permEnd w:id="1771243198" w:displacedByCustomXml="next"/>
            </w:sdtContent>
          </w:sdt>
          <w:p w14:paraId="4C422645" w14:textId="0926FD11" w:rsidR="00EB4AAC" w:rsidRPr="004A5916" w:rsidRDefault="00EB4AAC" w:rsidP="006D61C0"/>
        </w:tc>
      </w:tr>
      <w:tr w:rsidR="004A5916" w:rsidRPr="004A5916" w14:paraId="0F865E41" w14:textId="77777777" w:rsidTr="00207311">
        <w:tc>
          <w:tcPr>
            <w:tcW w:w="10790" w:type="dxa"/>
            <w:shd w:val="clear" w:color="auto" w:fill="FFF2CC" w:themeFill="accent4" w:themeFillTint="33"/>
          </w:tcPr>
          <w:p w14:paraId="12923EF8" w14:textId="7FEB4F33" w:rsidR="00207311" w:rsidRPr="002D6542" w:rsidRDefault="00207311" w:rsidP="00207311">
            <w:pPr>
              <w:jc w:val="center"/>
              <w:rPr>
                <w:sz w:val="32"/>
                <w:szCs w:val="32"/>
              </w:rPr>
            </w:pPr>
            <w:r w:rsidRPr="002D6542">
              <w:rPr>
                <w:b/>
                <w:bCs/>
                <w:sz w:val="32"/>
                <w:szCs w:val="32"/>
              </w:rPr>
              <w:t xml:space="preserve">Section 4:  </w:t>
            </w:r>
            <w:r w:rsidR="00A6598E" w:rsidRPr="002D6542">
              <w:rPr>
                <w:b/>
                <w:bCs/>
                <w:sz w:val="32"/>
                <w:szCs w:val="32"/>
              </w:rPr>
              <w:t xml:space="preserve">Supporting and </w:t>
            </w:r>
            <w:r w:rsidRPr="002D6542">
              <w:rPr>
                <w:b/>
                <w:bCs/>
                <w:sz w:val="32"/>
                <w:szCs w:val="32"/>
              </w:rPr>
              <w:t>Responding to Student Behavior</w:t>
            </w:r>
          </w:p>
        </w:tc>
      </w:tr>
      <w:tr w:rsidR="00207311" w:rsidRPr="004A5916" w14:paraId="0DD6CBAC" w14:textId="77777777" w:rsidTr="00EE44EE">
        <w:tc>
          <w:tcPr>
            <w:tcW w:w="10790" w:type="dxa"/>
          </w:tcPr>
          <w:p w14:paraId="07E8ECF3" w14:textId="77777777" w:rsidR="00207311" w:rsidRPr="004A5916" w:rsidRDefault="00207311" w:rsidP="00797DF3"/>
        </w:tc>
      </w:tr>
      <w:tr w:rsidR="004A5916" w:rsidRPr="004A5916" w14:paraId="104AB376" w14:textId="77777777" w:rsidTr="00207311">
        <w:tc>
          <w:tcPr>
            <w:tcW w:w="10790" w:type="dxa"/>
            <w:shd w:val="clear" w:color="auto" w:fill="FFF2CC" w:themeFill="accent4" w:themeFillTint="33"/>
          </w:tcPr>
          <w:p w14:paraId="2D577C5C" w14:textId="4CA752FF" w:rsidR="00797DF3" w:rsidRPr="004A5916" w:rsidRDefault="00797DF3" w:rsidP="00207311">
            <w:pPr>
              <w:rPr>
                <w:b/>
                <w:bCs/>
                <w:sz w:val="28"/>
                <w:szCs w:val="28"/>
              </w:rPr>
            </w:pPr>
            <w:r w:rsidRPr="004A5916">
              <w:rPr>
                <w:b/>
                <w:bCs/>
                <w:sz w:val="28"/>
                <w:szCs w:val="28"/>
              </w:rPr>
              <w:t>Recognitions/Incentives</w:t>
            </w:r>
          </w:p>
        </w:tc>
      </w:tr>
      <w:tr w:rsidR="004A5916" w:rsidRPr="004A5916" w14:paraId="139D2EBC" w14:textId="77777777" w:rsidTr="00EE44EE">
        <w:tc>
          <w:tcPr>
            <w:tcW w:w="10790" w:type="dxa"/>
          </w:tcPr>
          <w:p w14:paraId="32161129" w14:textId="6496608D" w:rsidR="00797DF3" w:rsidRPr="001F205B" w:rsidRDefault="00797DF3" w:rsidP="00797DF3">
            <w:pPr>
              <w:rPr>
                <w:i/>
                <w:iCs/>
              </w:rPr>
            </w:pPr>
            <w:r w:rsidRPr="001F205B">
              <w:rPr>
                <w:i/>
                <w:iCs/>
              </w:rPr>
              <w:t>Identify a variety of positive consequences, acknowledgements, recognitions, and/or incentives that are linked to the behavioral expectations and rules.  Develop a system for implementing the positive</w:t>
            </w:r>
            <w:r w:rsidR="001B6262">
              <w:rPr>
                <w:i/>
                <w:iCs/>
              </w:rPr>
              <w:t xml:space="preserve"> acknowledgements</w:t>
            </w:r>
            <w:r w:rsidRPr="001F205B">
              <w:rPr>
                <w:i/>
                <w:iCs/>
              </w:rPr>
              <w:t xml:space="preserve"> consistently in school settings.  Consider how to monitor who is being recognized and who is not being recognized and whether explicit or implicit biases may be occurring.  </w:t>
            </w:r>
          </w:p>
        </w:tc>
      </w:tr>
      <w:tr w:rsidR="004A5916" w:rsidRPr="004A5916" w14:paraId="43299391" w14:textId="77777777" w:rsidTr="00EE44EE">
        <w:tc>
          <w:tcPr>
            <w:tcW w:w="10790" w:type="dxa"/>
          </w:tcPr>
          <w:sdt>
            <w:sdtPr>
              <w:id w:val="392400346"/>
              <w:placeholder>
                <w:docPart w:val="85084237DC1F49D18410B971B9D19DDE"/>
              </w:placeholder>
            </w:sdtPr>
            <w:sdtContent>
              <w:permStart w:id="631199610" w:edGrp="everyone" w:displacedByCustomXml="prev"/>
              <w:p w14:paraId="41D05D18" w14:textId="6BB14D3A" w:rsidR="00797DF3" w:rsidRPr="004A5916" w:rsidRDefault="00376549" w:rsidP="006D61C0">
                <w:r>
                  <w:t xml:space="preserve">CHS has a spirit committee and PBIS supports that provide acknowledgements and recognitions.  </w:t>
                </w:r>
                <w:r w:rsidR="005709B1">
                  <w:t xml:space="preserve">The spirit committee focuses on school wide recognitions and celebrations that provide our community with </w:t>
                </w:r>
                <w:r w:rsidR="00F567FA">
                  <w:t xml:space="preserve">opportunities to celebrate being a </w:t>
                </w:r>
                <w:proofErr w:type="spellStart"/>
                <w:r w:rsidR="00F567FA">
                  <w:t>Bayhawk</w:t>
                </w:r>
                <w:proofErr w:type="spellEnd"/>
                <w:r w:rsidR="00F567FA">
                  <w:t>.</w:t>
                </w:r>
                <w:r w:rsidR="00F23EF0">
                  <w:t xml:space="preserve">  </w:t>
                </w:r>
                <w:r w:rsidR="000841C9">
                  <w:t xml:space="preserve">Content departments have monthly and quarterly celebration to highlight academic achievement.  </w:t>
                </w:r>
              </w:p>
              <w:permEnd w:id="631199610" w:displacedByCustomXml="next"/>
            </w:sdtContent>
          </w:sdt>
          <w:p w14:paraId="2258C927" w14:textId="790B4E86" w:rsidR="00797DF3" w:rsidRPr="004A5916" w:rsidRDefault="00797DF3" w:rsidP="006D61C0"/>
        </w:tc>
      </w:tr>
      <w:tr w:rsidR="004A5916" w:rsidRPr="004A5916" w14:paraId="7540C95A" w14:textId="77777777" w:rsidTr="00207311">
        <w:tc>
          <w:tcPr>
            <w:tcW w:w="10790" w:type="dxa"/>
            <w:shd w:val="clear" w:color="auto" w:fill="FFF2CC" w:themeFill="accent4" w:themeFillTint="33"/>
          </w:tcPr>
          <w:p w14:paraId="1CD367C6" w14:textId="02B3F414" w:rsidR="00797DF3" w:rsidRPr="004A5916" w:rsidRDefault="00797DF3" w:rsidP="00207311">
            <w:pPr>
              <w:rPr>
                <w:b/>
                <w:bCs/>
                <w:sz w:val="28"/>
                <w:szCs w:val="28"/>
              </w:rPr>
            </w:pPr>
            <w:r w:rsidRPr="004A5916">
              <w:rPr>
                <w:b/>
                <w:bCs/>
                <w:sz w:val="28"/>
                <w:szCs w:val="28"/>
              </w:rPr>
              <w:t>Hierarchy for Behavioral Referrals and Consequences</w:t>
            </w:r>
          </w:p>
        </w:tc>
      </w:tr>
      <w:tr w:rsidR="004A5916" w:rsidRPr="004A5916" w14:paraId="0D9F13C9" w14:textId="77777777" w:rsidTr="00EE44EE">
        <w:tc>
          <w:tcPr>
            <w:tcW w:w="10790" w:type="dxa"/>
          </w:tcPr>
          <w:p w14:paraId="37BDF64F" w14:textId="65E72F7D" w:rsidR="00797DF3" w:rsidRPr="001F205B" w:rsidRDefault="00797DF3" w:rsidP="00797DF3">
            <w:pPr>
              <w:rPr>
                <w:i/>
                <w:iCs/>
              </w:rPr>
            </w:pPr>
            <w:r w:rsidRPr="001F205B">
              <w:rPr>
                <w:i/>
                <w:iCs/>
              </w:rPr>
              <w:t>Identify the behaviors that are teacher</w:t>
            </w:r>
            <w:r w:rsidR="00864320" w:rsidRPr="001F205B">
              <w:rPr>
                <w:i/>
                <w:iCs/>
              </w:rPr>
              <w:t>-</w:t>
            </w:r>
            <w:r w:rsidRPr="001F205B">
              <w:rPr>
                <w:i/>
                <w:iCs/>
              </w:rPr>
              <w:t>managed, behaviors referred to resource staff, and behaviors referred to administration.  Refer to</w:t>
            </w:r>
            <w:r w:rsidR="0039245D" w:rsidRPr="001F205B">
              <w:rPr>
                <w:i/>
                <w:iCs/>
              </w:rPr>
              <w:t xml:space="preserve"> the</w:t>
            </w:r>
            <w:r w:rsidRPr="001F205B">
              <w:rPr>
                <w:i/>
                <w:iCs/>
              </w:rPr>
              <w:t xml:space="preserve"> BCPS Student Handbook for teacher and administrat</w:t>
            </w:r>
            <w:r w:rsidR="00CF000D">
              <w:rPr>
                <w:i/>
                <w:iCs/>
              </w:rPr>
              <w:t>or</w:t>
            </w:r>
            <w:r w:rsidR="00864320" w:rsidRPr="001F205B">
              <w:rPr>
                <w:i/>
                <w:iCs/>
              </w:rPr>
              <w:t>-</w:t>
            </w:r>
            <w:r w:rsidRPr="001F205B">
              <w:rPr>
                <w:i/>
                <w:iCs/>
              </w:rPr>
              <w:t xml:space="preserve">led interventions.  Consider how unsafe behaviors will be addressed.  </w:t>
            </w:r>
          </w:p>
        </w:tc>
      </w:tr>
      <w:tr w:rsidR="004A5916" w:rsidRPr="004A5916" w14:paraId="624A7E62" w14:textId="77777777" w:rsidTr="00EE44EE">
        <w:tc>
          <w:tcPr>
            <w:tcW w:w="10790" w:type="dxa"/>
          </w:tcPr>
          <w:sdt>
            <w:sdtPr>
              <w:id w:val="-117841013"/>
              <w:placeholder>
                <w:docPart w:val="F0DA8791EAA143F7B50CA91188674608"/>
              </w:placeholder>
            </w:sdtPr>
            <w:sdtContent>
              <w:permStart w:id="2031826363" w:edGrp="everyone" w:displacedByCustomXml="prev"/>
              <w:p w14:paraId="32844421" w14:textId="4B4B1A4E" w:rsidR="00797DF3" w:rsidRDefault="00375714" w:rsidP="006D61C0">
                <w:r>
                  <w:t>CHS</w:t>
                </w:r>
                <w:r w:rsidR="00045511">
                  <w:t xml:space="preserve"> identifies behaviors that are teacher-managed and referred to other staff according to the BCPS handbook.  </w:t>
                </w:r>
                <w:r>
                  <w:t xml:space="preserve"> </w:t>
                </w:r>
              </w:p>
              <w:permEnd w:id="2031826363" w:displacedByCustomXml="next"/>
            </w:sdtContent>
          </w:sdt>
          <w:p w14:paraId="4DCA3B1C" w14:textId="182730B5" w:rsidR="00C52A74" w:rsidRPr="004A5916" w:rsidRDefault="00C52A74" w:rsidP="006D61C0"/>
        </w:tc>
      </w:tr>
      <w:tr w:rsidR="004A5916" w:rsidRPr="004A5916" w14:paraId="565B2B78" w14:textId="77777777" w:rsidTr="00207311">
        <w:trPr>
          <w:trHeight w:val="188"/>
        </w:trPr>
        <w:tc>
          <w:tcPr>
            <w:tcW w:w="10790" w:type="dxa"/>
            <w:shd w:val="clear" w:color="auto" w:fill="FFF2CC" w:themeFill="accent4" w:themeFillTint="33"/>
          </w:tcPr>
          <w:p w14:paraId="74435685" w14:textId="35CE3B4B" w:rsidR="00797DF3" w:rsidRPr="004A5916" w:rsidRDefault="00797DF3" w:rsidP="00207311">
            <w:pPr>
              <w:rPr>
                <w:b/>
                <w:bCs/>
                <w:sz w:val="28"/>
                <w:szCs w:val="28"/>
              </w:rPr>
            </w:pPr>
            <w:r w:rsidRPr="004A5916">
              <w:rPr>
                <w:b/>
                <w:bCs/>
                <w:sz w:val="28"/>
                <w:szCs w:val="28"/>
              </w:rPr>
              <w:t>Response for Intensive Behaviors</w:t>
            </w:r>
          </w:p>
        </w:tc>
      </w:tr>
      <w:tr w:rsidR="004A5916" w:rsidRPr="004A5916" w14:paraId="698A1E88" w14:textId="77777777" w:rsidTr="00EE44EE">
        <w:tc>
          <w:tcPr>
            <w:tcW w:w="10790" w:type="dxa"/>
          </w:tcPr>
          <w:p w14:paraId="000C0E38" w14:textId="5CE1F62B" w:rsidR="00797DF3" w:rsidRPr="001F205B" w:rsidRDefault="00797DF3" w:rsidP="00797DF3">
            <w:pPr>
              <w:rPr>
                <w:i/>
                <w:iCs/>
              </w:rPr>
            </w:pPr>
            <w:r w:rsidRPr="001F205B">
              <w:rPr>
                <w:i/>
                <w:iCs/>
              </w:rPr>
              <w:t>Identify a hierarchy of responses to intensive behaviors (i.e., emergency/crisis management/threat assessment/unsafe behaviors) including interventions and supports.  Indicate which school staff members will respond as well as procedures and training as needed.</w:t>
            </w:r>
          </w:p>
        </w:tc>
      </w:tr>
      <w:tr w:rsidR="004A5916" w:rsidRPr="004A5916" w14:paraId="3840427D" w14:textId="77777777" w:rsidTr="00EE44EE">
        <w:tc>
          <w:tcPr>
            <w:tcW w:w="10790" w:type="dxa"/>
          </w:tcPr>
          <w:sdt>
            <w:sdtPr>
              <w:id w:val="501948684"/>
              <w:placeholder>
                <w:docPart w:val="BC12ABB5A8EA4F269B1844B9712C9241"/>
              </w:placeholder>
            </w:sdtPr>
            <w:sdtContent>
              <w:permStart w:id="595815301" w:edGrp="everyone" w:displacedByCustomXml="prev"/>
              <w:p w14:paraId="0A0D31D3" w14:textId="2AC4E484" w:rsidR="00830CB7" w:rsidRDefault="0079298E" w:rsidP="006D61C0">
                <w:r>
                  <w:t xml:space="preserve">CHS has a management and emergency team that </w:t>
                </w:r>
                <w:r w:rsidR="00685050">
                  <w:t>can</w:t>
                </w:r>
                <w:r w:rsidR="00945D11">
                  <w:t xml:space="preserve"> support the safety of the building.  All staff is trained in ALICE for effective responses for </w:t>
                </w:r>
                <w:r w:rsidR="00685050">
                  <w:t xml:space="preserve">an unsafe building.   </w:t>
                </w:r>
              </w:p>
              <w:p w14:paraId="7F76B6D0" w14:textId="03630D98" w:rsidR="00207311" w:rsidRPr="004A5916" w:rsidRDefault="00000000" w:rsidP="006D61C0"/>
              <w:permEnd w:id="595815301" w:displacedByCustomXml="next"/>
            </w:sdtContent>
          </w:sdt>
          <w:p w14:paraId="27A9CD93" w14:textId="3272A6BF" w:rsidR="00797DF3" w:rsidRPr="004A5916" w:rsidRDefault="00797DF3" w:rsidP="006D61C0"/>
        </w:tc>
      </w:tr>
      <w:tr w:rsidR="004A5916" w:rsidRPr="004A5916" w14:paraId="606B16D4" w14:textId="77777777" w:rsidTr="00207311">
        <w:tc>
          <w:tcPr>
            <w:tcW w:w="10790" w:type="dxa"/>
            <w:shd w:val="clear" w:color="auto" w:fill="FFF2CC" w:themeFill="accent4" w:themeFillTint="33"/>
          </w:tcPr>
          <w:p w14:paraId="0A685AAB" w14:textId="0A1250EF" w:rsidR="00207311" w:rsidRPr="004A5916" w:rsidRDefault="00207311" w:rsidP="00207311">
            <w:pPr>
              <w:rPr>
                <w:b/>
                <w:bCs/>
                <w:sz w:val="28"/>
                <w:szCs w:val="28"/>
              </w:rPr>
            </w:pPr>
            <w:r w:rsidRPr="004A5916">
              <w:rPr>
                <w:b/>
                <w:bCs/>
                <w:sz w:val="28"/>
                <w:szCs w:val="28"/>
              </w:rPr>
              <w:lastRenderedPageBreak/>
              <w:t>Monitoring the Schoolwide Positive Behavior Plan</w:t>
            </w:r>
            <w:r w:rsidR="00E01537">
              <w:rPr>
                <w:b/>
                <w:bCs/>
                <w:sz w:val="28"/>
                <w:szCs w:val="28"/>
              </w:rPr>
              <w:t>/Data Analysis</w:t>
            </w:r>
          </w:p>
        </w:tc>
      </w:tr>
      <w:tr w:rsidR="004A5916" w:rsidRPr="004A5916" w14:paraId="0AC26F9C" w14:textId="77777777" w:rsidTr="00EE44EE">
        <w:tc>
          <w:tcPr>
            <w:tcW w:w="10790" w:type="dxa"/>
          </w:tcPr>
          <w:p w14:paraId="17B4B64D" w14:textId="0DD12292" w:rsidR="00207311" w:rsidRPr="001F205B" w:rsidRDefault="00207311" w:rsidP="00207311">
            <w:pPr>
              <w:rPr>
                <w:i/>
                <w:iCs/>
              </w:rPr>
            </w:pPr>
            <w:r w:rsidRPr="001F205B">
              <w:rPr>
                <w:i/>
                <w:iCs/>
              </w:rPr>
              <w:t>Identify the data that will be collected and reviewed by the School Climate Team in order to identify behavior trends, patterns, action steps, and interventions using a problem</w:t>
            </w:r>
            <w:r w:rsidR="000D74E7" w:rsidRPr="001F205B">
              <w:rPr>
                <w:i/>
                <w:iCs/>
              </w:rPr>
              <w:t>-</w:t>
            </w:r>
            <w:r w:rsidRPr="001F205B">
              <w:rPr>
                <w:i/>
                <w:iCs/>
              </w:rPr>
              <w:t xml:space="preserve">solving strategy.  Consider having a uniform referral form for staff to complete to document referrals to administration.  Consider how teachers </w:t>
            </w:r>
            <w:r w:rsidR="008F547C" w:rsidRPr="001F205B">
              <w:rPr>
                <w:i/>
                <w:iCs/>
              </w:rPr>
              <w:t xml:space="preserve">should </w:t>
            </w:r>
            <w:r w:rsidRPr="001F205B">
              <w:rPr>
                <w:i/>
                <w:iCs/>
              </w:rPr>
              <w:t>document classroom</w:t>
            </w:r>
            <w:r w:rsidR="00864320" w:rsidRPr="001F205B">
              <w:rPr>
                <w:i/>
                <w:iCs/>
              </w:rPr>
              <w:t>-</w:t>
            </w:r>
            <w:r w:rsidRPr="001F205B">
              <w:rPr>
                <w:i/>
                <w:iCs/>
              </w:rPr>
              <w:t>managed concerns/behavior</w:t>
            </w:r>
            <w:r w:rsidR="007647C9">
              <w:rPr>
                <w:i/>
                <w:iCs/>
              </w:rPr>
              <w:t>s</w:t>
            </w:r>
            <w:r w:rsidRPr="001F205B">
              <w:rPr>
                <w:i/>
                <w:iCs/>
              </w:rPr>
              <w:t xml:space="preserve">/difficulties.  </w:t>
            </w:r>
            <w:r w:rsidR="00EC7AAD">
              <w:rPr>
                <w:i/>
                <w:iCs/>
              </w:rPr>
              <w:t>(Information from School Progress Plan.)</w:t>
            </w:r>
          </w:p>
        </w:tc>
      </w:tr>
      <w:tr w:rsidR="004A5916" w:rsidRPr="004A5916" w14:paraId="56FD6FE0" w14:textId="77777777" w:rsidTr="00EE44EE">
        <w:tc>
          <w:tcPr>
            <w:tcW w:w="10790" w:type="dxa"/>
          </w:tcPr>
          <w:sdt>
            <w:sdtPr>
              <w:id w:val="-1597713578"/>
              <w:placeholder>
                <w:docPart w:val="FBC692700CD34B768401FDF3E48DF95D"/>
              </w:placeholder>
            </w:sdtPr>
            <w:sdtContent>
              <w:permStart w:id="437012915" w:edGrp="everyone" w:displacedByCustomXml="prev"/>
              <w:p w14:paraId="6783DF48" w14:textId="0B0A8259" w:rsidR="00797DF3" w:rsidRPr="004A5916" w:rsidRDefault="00146DF6" w:rsidP="006D61C0">
                <w:r>
                  <w:t xml:space="preserve">CHS has utilized the BCPS system of FOCUS to input and collect behavior information.  </w:t>
                </w:r>
                <w:r w:rsidR="004762C3">
                  <w:t>Teachers’</w:t>
                </w:r>
                <w:r>
                  <w:t xml:space="preserve"> referrals are monitored daily</w:t>
                </w:r>
                <w:r w:rsidR="00AD223E">
                  <w:t xml:space="preserve">. </w:t>
                </w:r>
                <w:r w:rsidR="004762C3">
                  <w:t xml:space="preserve"> Behavior/attendance data is gathered from the FOCUS system to identify trends and students that need support.  </w:t>
                </w:r>
                <w:r w:rsidR="00AD223E">
                  <w:t xml:space="preserve"> </w:t>
                </w:r>
              </w:p>
              <w:permEnd w:id="437012915" w:displacedByCustomXml="next"/>
            </w:sdtContent>
          </w:sdt>
          <w:p w14:paraId="20B83CB3" w14:textId="3B167499" w:rsidR="00797DF3" w:rsidRPr="004A5916" w:rsidRDefault="00797DF3" w:rsidP="006D61C0"/>
        </w:tc>
      </w:tr>
      <w:tr w:rsidR="00941075" w14:paraId="0D33C7D0" w14:textId="77777777" w:rsidTr="00E01537">
        <w:tc>
          <w:tcPr>
            <w:tcW w:w="10790" w:type="dxa"/>
            <w:shd w:val="clear" w:color="auto" w:fill="E2EFD9" w:themeFill="accent6" w:themeFillTint="33"/>
          </w:tcPr>
          <w:p w14:paraId="52F7F30B" w14:textId="22E97E8B" w:rsidR="00941075" w:rsidRPr="002D6542" w:rsidRDefault="00941075" w:rsidP="00941075">
            <w:pPr>
              <w:jc w:val="center"/>
              <w:rPr>
                <w:b/>
                <w:bCs/>
                <w:sz w:val="32"/>
                <w:szCs w:val="32"/>
              </w:rPr>
            </w:pPr>
            <w:r w:rsidRPr="002D6542">
              <w:rPr>
                <w:b/>
                <w:bCs/>
                <w:sz w:val="32"/>
                <w:szCs w:val="32"/>
              </w:rPr>
              <w:t>Section 5:  Miscellaneous Content/Components</w:t>
            </w:r>
          </w:p>
        </w:tc>
      </w:tr>
      <w:tr w:rsidR="00207311" w14:paraId="1EA85008" w14:textId="77777777" w:rsidTr="00EE44EE">
        <w:tc>
          <w:tcPr>
            <w:tcW w:w="10790" w:type="dxa"/>
          </w:tcPr>
          <w:sdt>
            <w:sdtPr>
              <w:id w:val="1746610397"/>
              <w:placeholder>
                <w:docPart w:val="E01C6318E59344E3BEDA4E886942B896"/>
              </w:placeholder>
            </w:sdtPr>
            <w:sdtContent>
              <w:permStart w:id="380043964" w:edGrp="everyone" w:displacedByCustomXml="prev"/>
              <w:p w14:paraId="4EE4F1B9" w14:textId="21647D41" w:rsidR="00207311" w:rsidRDefault="004762C3" w:rsidP="006D61C0">
                <w:r w:rsidRPr="7F0DEFE8">
                  <w:rPr>
                    <w:rFonts w:eastAsia="Times New Roman"/>
                  </w:rPr>
                  <w:t>Educators will examine and interrogate their personal biases to become aware of the ways in which their own cultural experiences influence the conditions and learning opportunities that they create for students</w:t>
                </w:r>
              </w:p>
              <w:permEnd w:id="380043964" w:displacedByCustomXml="next"/>
            </w:sdtContent>
          </w:sdt>
          <w:p w14:paraId="7D11604C" w14:textId="21AD0799" w:rsidR="00207311" w:rsidRDefault="00207311" w:rsidP="006D61C0"/>
        </w:tc>
      </w:tr>
    </w:tbl>
    <w:p w14:paraId="0DDBF969" w14:textId="77777777" w:rsidR="00EE44EE" w:rsidRDefault="00EE44EE"/>
    <w:sectPr w:rsidR="00EE44EE" w:rsidSect="00ED1EF9">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713B6" w14:textId="77777777" w:rsidR="00643605" w:rsidRDefault="00643605" w:rsidP="00FE31C0">
      <w:r>
        <w:separator/>
      </w:r>
    </w:p>
  </w:endnote>
  <w:endnote w:type="continuationSeparator" w:id="0">
    <w:p w14:paraId="1A748854" w14:textId="77777777" w:rsidR="00643605" w:rsidRDefault="00643605" w:rsidP="00FE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AA70" w14:textId="7CB74B2E" w:rsidR="00A25FAF" w:rsidRDefault="00FE31C0" w:rsidP="00A25FAF">
    <w:pPr>
      <w:pStyle w:val="Header"/>
      <w:rPr>
        <w:rStyle w:val="PageNumber"/>
      </w:rPr>
    </w:pPr>
    <w:r>
      <w:t>Schoolwide Positive Behavior Plan</w:t>
    </w:r>
    <w:r w:rsidRPr="00A25FAF">
      <w:t xml:space="preserve"> </w:t>
    </w:r>
    <w:r w:rsidR="00E261FB" w:rsidRPr="00A25FAF">
      <w:t xml:space="preserve">    </w:t>
    </w:r>
    <w:r w:rsidR="00A25FAF" w:rsidRPr="00A25FAF">
      <w:t xml:space="preserve">         </w:t>
    </w:r>
    <w:r w:rsidR="00A25FAF" w:rsidRPr="00A25FAF">
      <w:rPr>
        <w:bCs/>
      </w:rPr>
      <w:t xml:space="preserve">                </w:t>
    </w:r>
    <w:r w:rsidR="00206CA0">
      <w:t xml:space="preserve">                                              </w:t>
    </w:r>
    <w:r w:rsidR="00A25FAF" w:rsidRPr="00A25FAF">
      <w:t xml:space="preserve">      </w:t>
    </w:r>
    <w:r w:rsidR="00A25FAF">
      <w:t xml:space="preserve">Page </w:t>
    </w:r>
    <w:r w:rsidR="00A25FAF">
      <w:rPr>
        <w:rStyle w:val="PageNumber"/>
      </w:rPr>
      <w:fldChar w:fldCharType="begin"/>
    </w:r>
    <w:r w:rsidR="00A25FAF">
      <w:rPr>
        <w:rStyle w:val="PageNumber"/>
      </w:rPr>
      <w:instrText xml:space="preserve"> PAGE </w:instrText>
    </w:r>
    <w:r w:rsidR="00A25FAF">
      <w:rPr>
        <w:rStyle w:val="PageNumber"/>
      </w:rPr>
      <w:fldChar w:fldCharType="separate"/>
    </w:r>
    <w:r w:rsidR="00A25FAF">
      <w:rPr>
        <w:rStyle w:val="PageNumber"/>
      </w:rPr>
      <w:t>6</w:t>
    </w:r>
    <w:r w:rsidR="00A25FAF">
      <w:rPr>
        <w:rStyle w:val="PageNumber"/>
      </w:rPr>
      <w:fldChar w:fldCharType="end"/>
    </w:r>
    <w:r w:rsidR="00A25FAF">
      <w:rPr>
        <w:rStyle w:val="PageNumber"/>
      </w:rPr>
      <w:t xml:space="preserve">  </w:t>
    </w:r>
  </w:p>
  <w:p w14:paraId="082EB794" w14:textId="3AC23E2A" w:rsidR="00FE31C0" w:rsidRDefault="00FE3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9A949" w14:textId="77777777" w:rsidR="00643605" w:rsidRDefault="00643605" w:rsidP="00FE31C0">
      <w:r>
        <w:separator/>
      </w:r>
    </w:p>
  </w:footnote>
  <w:footnote w:type="continuationSeparator" w:id="0">
    <w:p w14:paraId="72C42426" w14:textId="77777777" w:rsidR="00643605" w:rsidRDefault="00643605" w:rsidP="00FE3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642"/>
    <w:multiLevelType w:val="hybridMultilevel"/>
    <w:tmpl w:val="F2262C10"/>
    <w:lvl w:ilvl="0" w:tplc="A30224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2A01DB"/>
    <w:multiLevelType w:val="hybridMultilevel"/>
    <w:tmpl w:val="BBBA5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4784">
    <w:abstractNumId w:val="1"/>
  </w:num>
  <w:num w:numId="2" w16cid:durableId="1618487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4RurICxbqZfXB5hz+F1r7gx4RiVlj1JlowvUewwoLqJKzWGyflHWeZmByGOja9R050SzTagw9Yxp+U8rrcmrQ==" w:salt="ul8YPwN0K1fMLcUeILhtC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4EE"/>
    <w:rsid w:val="000059F2"/>
    <w:rsid w:val="00025393"/>
    <w:rsid w:val="00026056"/>
    <w:rsid w:val="000276C5"/>
    <w:rsid w:val="00034D13"/>
    <w:rsid w:val="000369EE"/>
    <w:rsid w:val="00036F9C"/>
    <w:rsid w:val="0004003E"/>
    <w:rsid w:val="00042062"/>
    <w:rsid w:val="00045511"/>
    <w:rsid w:val="00054711"/>
    <w:rsid w:val="00055CD7"/>
    <w:rsid w:val="00055D3C"/>
    <w:rsid w:val="00060F16"/>
    <w:rsid w:val="0006138B"/>
    <w:rsid w:val="00076DFC"/>
    <w:rsid w:val="00076FCE"/>
    <w:rsid w:val="000841C9"/>
    <w:rsid w:val="0008488E"/>
    <w:rsid w:val="00095345"/>
    <w:rsid w:val="000955BF"/>
    <w:rsid w:val="00097696"/>
    <w:rsid w:val="000A0EA0"/>
    <w:rsid w:val="000A1A00"/>
    <w:rsid w:val="000A1C68"/>
    <w:rsid w:val="000A1E62"/>
    <w:rsid w:val="000A2A41"/>
    <w:rsid w:val="000A317A"/>
    <w:rsid w:val="000B0C73"/>
    <w:rsid w:val="000B21E1"/>
    <w:rsid w:val="000B74F1"/>
    <w:rsid w:val="000C2956"/>
    <w:rsid w:val="000C2DC6"/>
    <w:rsid w:val="000C3651"/>
    <w:rsid w:val="000D0F82"/>
    <w:rsid w:val="000D3E11"/>
    <w:rsid w:val="000D6472"/>
    <w:rsid w:val="000D74E7"/>
    <w:rsid w:val="000E3FE8"/>
    <w:rsid w:val="000F0629"/>
    <w:rsid w:val="000F3541"/>
    <w:rsid w:val="001000A3"/>
    <w:rsid w:val="0011118C"/>
    <w:rsid w:val="001111D0"/>
    <w:rsid w:val="00115BC9"/>
    <w:rsid w:val="00121F3E"/>
    <w:rsid w:val="00124F46"/>
    <w:rsid w:val="00125FF4"/>
    <w:rsid w:val="00126D2E"/>
    <w:rsid w:val="0013244D"/>
    <w:rsid w:val="00132561"/>
    <w:rsid w:val="00144217"/>
    <w:rsid w:val="00146DF6"/>
    <w:rsid w:val="00146E84"/>
    <w:rsid w:val="0015193B"/>
    <w:rsid w:val="0015295C"/>
    <w:rsid w:val="00153803"/>
    <w:rsid w:val="001541A6"/>
    <w:rsid w:val="00164507"/>
    <w:rsid w:val="0018443F"/>
    <w:rsid w:val="001A0654"/>
    <w:rsid w:val="001A401E"/>
    <w:rsid w:val="001B272D"/>
    <w:rsid w:val="001B6262"/>
    <w:rsid w:val="001C4B9E"/>
    <w:rsid w:val="001D16D0"/>
    <w:rsid w:val="001D397E"/>
    <w:rsid w:val="001D4451"/>
    <w:rsid w:val="001D67DA"/>
    <w:rsid w:val="001E5E76"/>
    <w:rsid w:val="001F205B"/>
    <w:rsid w:val="001F6456"/>
    <w:rsid w:val="002044CF"/>
    <w:rsid w:val="00206CA0"/>
    <w:rsid w:val="00207311"/>
    <w:rsid w:val="00215E16"/>
    <w:rsid w:val="0022246D"/>
    <w:rsid w:val="002304B9"/>
    <w:rsid w:val="002307DD"/>
    <w:rsid w:val="0023417D"/>
    <w:rsid w:val="002736DC"/>
    <w:rsid w:val="00275B0A"/>
    <w:rsid w:val="002801F5"/>
    <w:rsid w:val="00283012"/>
    <w:rsid w:val="00292CA7"/>
    <w:rsid w:val="00294765"/>
    <w:rsid w:val="002A5443"/>
    <w:rsid w:val="002B2CB7"/>
    <w:rsid w:val="002C29B8"/>
    <w:rsid w:val="002D1284"/>
    <w:rsid w:val="002D2961"/>
    <w:rsid w:val="002D60A0"/>
    <w:rsid w:val="002D6542"/>
    <w:rsid w:val="002E2BD3"/>
    <w:rsid w:val="002E3ABE"/>
    <w:rsid w:val="002F077C"/>
    <w:rsid w:val="00313994"/>
    <w:rsid w:val="00324ADE"/>
    <w:rsid w:val="0033084C"/>
    <w:rsid w:val="003318F2"/>
    <w:rsid w:val="00331A5C"/>
    <w:rsid w:val="0034002A"/>
    <w:rsid w:val="00347D82"/>
    <w:rsid w:val="003558FE"/>
    <w:rsid w:val="00357BEC"/>
    <w:rsid w:val="0036064A"/>
    <w:rsid w:val="00362116"/>
    <w:rsid w:val="00364093"/>
    <w:rsid w:val="003715E7"/>
    <w:rsid w:val="00373D34"/>
    <w:rsid w:val="00375714"/>
    <w:rsid w:val="00376549"/>
    <w:rsid w:val="00381B32"/>
    <w:rsid w:val="0039245D"/>
    <w:rsid w:val="00395537"/>
    <w:rsid w:val="003A6C2B"/>
    <w:rsid w:val="003B0E9D"/>
    <w:rsid w:val="003B2010"/>
    <w:rsid w:val="003C174B"/>
    <w:rsid w:val="003C2A41"/>
    <w:rsid w:val="003D114D"/>
    <w:rsid w:val="003D51B0"/>
    <w:rsid w:val="003E304B"/>
    <w:rsid w:val="003E7DE8"/>
    <w:rsid w:val="00402509"/>
    <w:rsid w:val="00403061"/>
    <w:rsid w:val="00406DE8"/>
    <w:rsid w:val="004127D4"/>
    <w:rsid w:val="00412C84"/>
    <w:rsid w:val="00413107"/>
    <w:rsid w:val="004249C1"/>
    <w:rsid w:val="0043292F"/>
    <w:rsid w:val="00437F33"/>
    <w:rsid w:val="00442991"/>
    <w:rsid w:val="00443890"/>
    <w:rsid w:val="00450E41"/>
    <w:rsid w:val="00451823"/>
    <w:rsid w:val="004525C6"/>
    <w:rsid w:val="00457586"/>
    <w:rsid w:val="00460514"/>
    <w:rsid w:val="0047093B"/>
    <w:rsid w:val="004737CD"/>
    <w:rsid w:val="00473DC8"/>
    <w:rsid w:val="004762C3"/>
    <w:rsid w:val="00477690"/>
    <w:rsid w:val="00485848"/>
    <w:rsid w:val="00494412"/>
    <w:rsid w:val="004959AF"/>
    <w:rsid w:val="004A3949"/>
    <w:rsid w:val="004A5916"/>
    <w:rsid w:val="004B51D1"/>
    <w:rsid w:val="004C11E2"/>
    <w:rsid w:val="004C7E24"/>
    <w:rsid w:val="005024AD"/>
    <w:rsid w:val="00504568"/>
    <w:rsid w:val="00505D47"/>
    <w:rsid w:val="00506C34"/>
    <w:rsid w:val="00515E0E"/>
    <w:rsid w:val="00522768"/>
    <w:rsid w:val="00525C76"/>
    <w:rsid w:val="00527741"/>
    <w:rsid w:val="005277D3"/>
    <w:rsid w:val="00531F26"/>
    <w:rsid w:val="00537AE3"/>
    <w:rsid w:val="00556560"/>
    <w:rsid w:val="00557DCA"/>
    <w:rsid w:val="005618D1"/>
    <w:rsid w:val="00561965"/>
    <w:rsid w:val="005626F0"/>
    <w:rsid w:val="005643BF"/>
    <w:rsid w:val="00567552"/>
    <w:rsid w:val="005709B1"/>
    <w:rsid w:val="005808D8"/>
    <w:rsid w:val="00585DCC"/>
    <w:rsid w:val="00594633"/>
    <w:rsid w:val="005A1F9E"/>
    <w:rsid w:val="005B0098"/>
    <w:rsid w:val="005B2EA5"/>
    <w:rsid w:val="005C3162"/>
    <w:rsid w:val="005D564D"/>
    <w:rsid w:val="005E165A"/>
    <w:rsid w:val="005E260E"/>
    <w:rsid w:val="005E2E82"/>
    <w:rsid w:val="005F1C92"/>
    <w:rsid w:val="005F1D2F"/>
    <w:rsid w:val="005F3AB7"/>
    <w:rsid w:val="005F4546"/>
    <w:rsid w:val="006067E2"/>
    <w:rsid w:val="006114CD"/>
    <w:rsid w:val="00614E28"/>
    <w:rsid w:val="00616366"/>
    <w:rsid w:val="00620488"/>
    <w:rsid w:val="006238F0"/>
    <w:rsid w:val="00625D89"/>
    <w:rsid w:val="00625EE9"/>
    <w:rsid w:val="0062611C"/>
    <w:rsid w:val="0063256E"/>
    <w:rsid w:val="006414C5"/>
    <w:rsid w:val="00643605"/>
    <w:rsid w:val="00651A4C"/>
    <w:rsid w:val="00652F71"/>
    <w:rsid w:val="00653D09"/>
    <w:rsid w:val="00660661"/>
    <w:rsid w:val="006617EE"/>
    <w:rsid w:val="00663763"/>
    <w:rsid w:val="00673685"/>
    <w:rsid w:val="0068036C"/>
    <w:rsid w:val="0068095B"/>
    <w:rsid w:val="00685050"/>
    <w:rsid w:val="00692B23"/>
    <w:rsid w:val="006A08AF"/>
    <w:rsid w:val="006A5C81"/>
    <w:rsid w:val="006B1328"/>
    <w:rsid w:val="006C0B93"/>
    <w:rsid w:val="006C7E8B"/>
    <w:rsid w:val="006D22DA"/>
    <w:rsid w:val="006D333E"/>
    <w:rsid w:val="006D61C0"/>
    <w:rsid w:val="006D72C8"/>
    <w:rsid w:val="006E3BF1"/>
    <w:rsid w:val="006E5116"/>
    <w:rsid w:val="00700939"/>
    <w:rsid w:val="00703D9D"/>
    <w:rsid w:val="00711B96"/>
    <w:rsid w:val="00712F49"/>
    <w:rsid w:val="0072182F"/>
    <w:rsid w:val="007316C2"/>
    <w:rsid w:val="00735041"/>
    <w:rsid w:val="00737B78"/>
    <w:rsid w:val="00742D7C"/>
    <w:rsid w:val="00745D94"/>
    <w:rsid w:val="007627B9"/>
    <w:rsid w:val="007647C9"/>
    <w:rsid w:val="0077108E"/>
    <w:rsid w:val="007729FF"/>
    <w:rsid w:val="00773AF1"/>
    <w:rsid w:val="00785E03"/>
    <w:rsid w:val="0079298E"/>
    <w:rsid w:val="00793CC2"/>
    <w:rsid w:val="00797DF3"/>
    <w:rsid w:val="007A31EB"/>
    <w:rsid w:val="007A686D"/>
    <w:rsid w:val="007A7342"/>
    <w:rsid w:val="007B2055"/>
    <w:rsid w:val="007B5FD3"/>
    <w:rsid w:val="007D028E"/>
    <w:rsid w:val="007D368F"/>
    <w:rsid w:val="007E4D15"/>
    <w:rsid w:val="007E53FE"/>
    <w:rsid w:val="007F0CD3"/>
    <w:rsid w:val="007F272C"/>
    <w:rsid w:val="008072E0"/>
    <w:rsid w:val="00810554"/>
    <w:rsid w:val="008124FB"/>
    <w:rsid w:val="0082176F"/>
    <w:rsid w:val="008219E6"/>
    <w:rsid w:val="00826550"/>
    <w:rsid w:val="00830CB7"/>
    <w:rsid w:val="008410D1"/>
    <w:rsid w:val="008501AB"/>
    <w:rsid w:val="00854F6B"/>
    <w:rsid w:val="00864320"/>
    <w:rsid w:val="00872B3D"/>
    <w:rsid w:val="008970A4"/>
    <w:rsid w:val="008A2FED"/>
    <w:rsid w:val="008A55BD"/>
    <w:rsid w:val="008A5CD2"/>
    <w:rsid w:val="008B2852"/>
    <w:rsid w:val="008B73B5"/>
    <w:rsid w:val="008C0C2C"/>
    <w:rsid w:val="008C7A99"/>
    <w:rsid w:val="008D5C6F"/>
    <w:rsid w:val="008E4D9B"/>
    <w:rsid w:val="008F547C"/>
    <w:rsid w:val="00904076"/>
    <w:rsid w:val="00905021"/>
    <w:rsid w:val="00920657"/>
    <w:rsid w:val="0092317B"/>
    <w:rsid w:val="00925375"/>
    <w:rsid w:val="00930C80"/>
    <w:rsid w:val="00936716"/>
    <w:rsid w:val="00941075"/>
    <w:rsid w:val="00945D11"/>
    <w:rsid w:val="0094602F"/>
    <w:rsid w:val="009470CC"/>
    <w:rsid w:val="0095419E"/>
    <w:rsid w:val="009627C9"/>
    <w:rsid w:val="00967D1E"/>
    <w:rsid w:val="009708E5"/>
    <w:rsid w:val="009757D3"/>
    <w:rsid w:val="00987836"/>
    <w:rsid w:val="009A02D3"/>
    <w:rsid w:val="009B4F23"/>
    <w:rsid w:val="009D67E8"/>
    <w:rsid w:val="009E06B2"/>
    <w:rsid w:val="009F5319"/>
    <w:rsid w:val="00A053D4"/>
    <w:rsid w:val="00A05677"/>
    <w:rsid w:val="00A114C9"/>
    <w:rsid w:val="00A11C29"/>
    <w:rsid w:val="00A212D1"/>
    <w:rsid w:val="00A25FAF"/>
    <w:rsid w:val="00A268DC"/>
    <w:rsid w:val="00A50260"/>
    <w:rsid w:val="00A6598E"/>
    <w:rsid w:val="00A65CB4"/>
    <w:rsid w:val="00A67502"/>
    <w:rsid w:val="00A67B24"/>
    <w:rsid w:val="00A831E5"/>
    <w:rsid w:val="00A844F5"/>
    <w:rsid w:val="00A90469"/>
    <w:rsid w:val="00A936F0"/>
    <w:rsid w:val="00A963E1"/>
    <w:rsid w:val="00AA2967"/>
    <w:rsid w:val="00AA5328"/>
    <w:rsid w:val="00AB2A95"/>
    <w:rsid w:val="00AB4C34"/>
    <w:rsid w:val="00AC3272"/>
    <w:rsid w:val="00AC7326"/>
    <w:rsid w:val="00AD055B"/>
    <w:rsid w:val="00AD223E"/>
    <w:rsid w:val="00AE4D3F"/>
    <w:rsid w:val="00AE7140"/>
    <w:rsid w:val="00AF3006"/>
    <w:rsid w:val="00B026BE"/>
    <w:rsid w:val="00B02A4E"/>
    <w:rsid w:val="00B04C67"/>
    <w:rsid w:val="00B161C2"/>
    <w:rsid w:val="00B20B84"/>
    <w:rsid w:val="00B267FE"/>
    <w:rsid w:val="00B30760"/>
    <w:rsid w:val="00B37ED3"/>
    <w:rsid w:val="00B455C3"/>
    <w:rsid w:val="00B67189"/>
    <w:rsid w:val="00B840A2"/>
    <w:rsid w:val="00B9383C"/>
    <w:rsid w:val="00B95E38"/>
    <w:rsid w:val="00B96829"/>
    <w:rsid w:val="00BA0DAD"/>
    <w:rsid w:val="00BA5A34"/>
    <w:rsid w:val="00BA5AF1"/>
    <w:rsid w:val="00BB4A77"/>
    <w:rsid w:val="00BB59B5"/>
    <w:rsid w:val="00BB6D28"/>
    <w:rsid w:val="00BB6D45"/>
    <w:rsid w:val="00BB7A5B"/>
    <w:rsid w:val="00BD30F3"/>
    <w:rsid w:val="00BF3113"/>
    <w:rsid w:val="00C0080F"/>
    <w:rsid w:val="00C07C79"/>
    <w:rsid w:val="00C133B4"/>
    <w:rsid w:val="00C13AE2"/>
    <w:rsid w:val="00C156B0"/>
    <w:rsid w:val="00C250C9"/>
    <w:rsid w:val="00C26814"/>
    <w:rsid w:val="00C27E29"/>
    <w:rsid w:val="00C37251"/>
    <w:rsid w:val="00C43583"/>
    <w:rsid w:val="00C441CF"/>
    <w:rsid w:val="00C44F81"/>
    <w:rsid w:val="00C52A74"/>
    <w:rsid w:val="00C52C57"/>
    <w:rsid w:val="00C82F19"/>
    <w:rsid w:val="00C84EA4"/>
    <w:rsid w:val="00C92A15"/>
    <w:rsid w:val="00CA217D"/>
    <w:rsid w:val="00CA6255"/>
    <w:rsid w:val="00CB16F8"/>
    <w:rsid w:val="00CD0AF7"/>
    <w:rsid w:val="00CF000D"/>
    <w:rsid w:val="00CF4916"/>
    <w:rsid w:val="00CF6D27"/>
    <w:rsid w:val="00D1377F"/>
    <w:rsid w:val="00D137E7"/>
    <w:rsid w:val="00D14DF9"/>
    <w:rsid w:val="00D15306"/>
    <w:rsid w:val="00D159ED"/>
    <w:rsid w:val="00D167C0"/>
    <w:rsid w:val="00D315B7"/>
    <w:rsid w:val="00D328B9"/>
    <w:rsid w:val="00D40511"/>
    <w:rsid w:val="00D42888"/>
    <w:rsid w:val="00D43AD7"/>
    <w:rsid w:val="00D46BF1"/>
    <w:rsid w:val="00D63ABD"/>
    <w:rsid w:val="00D722AF"/>
    <w:rsid w:val="00D770DE"/>
    <w:rsid w:val="00D80340"/>
    <w:rsid w:val="00D83068"/>
    <w:rsid w:val="00D92048"/>
    <w:rsid w:val="00D972AD"/>
    <w:rsid w:val="00DA1CA2"/>
    <w:rsid w:val="00DA2E7F"/>
    <w:rsid w:val="00DA3F8B"/>
    <w:rsid w:val="00DA447C"/>
    <w:rsid w:val="00DB085E"/>
    <w:rsid w:val="00DB20E3"/>
    <w:rsid w:val="00DB3785"/>
    <w:rsid w:val="00DC11D3"/>
    <w:rsid w:val="00DC444A"/>
    <w:rsid w:val="00DC5752"/>
    <w:rsid w:val="00DC5B8B"/>
    <w:rsid w:val="00DC7132"/>
    <w:rsid w:val="00DD188B"/>
    <w:rsid w:val="00DD4719"/>
    <w:rsid w:val="00DD7189"/>
    <w:rsid w:val="00DD7BF5"/>
    <w:rsid w:val="00DE6CD5"/>
    <w:rsid w:val="00DF0ADE"/>
    <w:rsid w:val="00E01537"/>
    <w:rsid w:val="00E134A7"/>
    <w:rsid w:val="00E173A1"/>
    <w:rsid w:val="00E17C28"/>
    <w:rsid w:val="00E261FB"/>
    <w:rsid w:val="00E2788C"/>
    <w:rsid w:val="00E476B0"/>
    <w:rsid w:val="00E52573"/>
    <w:rsid w:val="00E70A63"/>
    <w:rsid w:val="00E71091"/>
    <w:rsid w:val="00E735C7"/>
    <w:rsid w:val="00E77474"/>
    <w:rsid w:val="00E87AB7"/>
    <w:rsid w:val="00E93D04"/>
    <w:rsid w:val="00E9445C"/>
    <w:rsid w:val="00E94F45"/>
    <w:rsid w:val="00EA192B"/>
    <w:rsid w:val="00EA47E9"/>
    <w:rsid w:val="00EA79F1"/>
    <w:rsid w:val="00EB20F4"/>
    <w:rsid w:val="00EB4AAC"/>
    <w:rsid w:val="00EC063A"/>
    <w:rsid w:val="00EC0E5A"/>
    <w:rsid w:val="00EC287B"/>
    <w:rsid w:val="00EC6BE5"/>
    <w:rsid w:val="00EC7AAD"/>
    <w:rsid w:val="00ED1EF9"/>
    <w:rsid w:val="00ED266D"/>
    <w:rsid w:val="00EE3E69"/>
    <w:rsid w:val="00EE44EE"/>
    <w:rsid w:val="00EE4F18"/>
    <w:rsid w:val="00EE5920"/>
    <w:rsid w:val="00EE640F"/>
    <w:rsid w:val="00EF0B18"/>
    <w:rsid w:val="00EF5A50"/>
    <w:rsid w:val="00F00534"/>
    <w:rsid w:val="00F01673"/>
    <w:rsid w:val="00F05617"/>
    <w:rsid w:val="00F11B94"/>
    <w:rsid w:val="00F22652"/>
    <w:rsid w:val="00F23EF0"/>
    <w:rsid w:val="00F264AF"/>
    <w:rsid w:val="00F26DD0"/>
    <w:rsid w:val="00F339FE"/>
    <w:rsid w:val="00F370AE"/>
    <w:rsid w:val="00F40EB1"/>
    <w:rsid w:val="00F41738"/>
    <w:rsid w:val="00F42CBB"/>
    <w:rsid w:val="00F44CAB"/>
    <w:rsid w:val="00F556E4"/>
    <w:rsid w:val="00F567FA"/>
    <w:rsid w:val="00F6148F"/>
    <w:rsid w:val="00F61758"/>
    <w:rsid w:val="00F66EF5"/>
    <w:rsid w:val="00F711CF"/>
    <w:rsid w:val="00F8123B"/>
    <w:rsid w:val="00F83B80"/>
    <w:rsid w:val="00F90EDB"/>
    <w:rsid w:val="00F93F5A"/>
    <w:rsid w:val="00FA3E0C"/>
    <w:rsid w:val="00FA4C16"/>
    <w:rsid w:val="00FB3AF3"/>
    <w:rsid w:val="00FB75FB"/>
    <w:rsid w:val="00FC18C5"/>
    <w:rsid w:val="00FC654C"/>
    <w:rsid w:val="00FC68CA"/>
    <w:rsid w:val="00FD2028"/>
    <w:rsid w:val="00FE0211"/>
    <w:rsid w:val="00FE09FD"/>
    <w:rsid w:val="00FE31C0"/>
    <w:rsid w:val="00FF0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8271D"/>
  <w15:chartTrackingRefBased/>
  <w15:docId w15:val="{1EEED851-38B9-44CE-98AD-140DDDCA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4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49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916"/>
    <w:rPr>
      <w:rFonts w:ascii="Segoe UI" w:hAnsi="Segoe UI" w:cs="Segoe UI"/>
      <w:sz w:val="18"/>
      <w:szCs w:val="18"/>
    </w:rPr>
  </w:style>
  <w:style w:type="paragraph" w:styleId="Header">
    <w:name w:val="header"/>
    <w:basedOn w:val="Normal"/>
    <w:link w:val="HeaderChar"/>
    <w:uiPriority w:val="99"/>
    <w:unhideWhenUsed/>
    <w:rsid w:val="00FE31C0"/>
    <w:pPr>
      <w:tabs>
        <w:tab w:val="center" w:pos="4680"/>
        <w:tab w:val="right" w:pos="9360"/>
      </w:tabs>
    </w:pPr>
  </w:style>
  <w:style w:type="character" w:customStyle="1" w:styleId="HeaderChar">
    <w:name w:val="Header Char"/>
    <w:basedOn w:val="DefaultParagraphFont"/>
    <w:link w:val="Header"/>
    <w:uiPriority w:val="99"/>
    <w:rsid w:val="00FE31C0"/>
  </w:style>
  <w:style w:type="paragraph" w:styleId="Footer">
    <w:name w:val="footer"/>
    <w:basedOn w:val="Normal"/>
    <w:link w:val="FooterChar"/>
    <w:uiPriority w:val="99"/>
    <w:unhideWhenUsed/>
    <w:rsid w:val="00FE31C0"/>
    <w:pPr>
      <w:tabs>
        <w:tab w:val="center" w:pos="4680"/>
        <w:tab w:val="right" w:pos="9360"/>
      </w:tabs>
    </w:pPr>
  </w:style>
  <w:style w:type="character" w:customStyle="1" w:styleId="FooterChar">
    <w:name w:val="Footer Char"/>
    <w:basedOn w:val="DefaultParagraphFont"/>
    <w:link w:val="Footer"/>
    <w:uiPriority w:val="99"/>
    <w:rsid w:val="00FE31C0"/>
  </w:style>
  <w:style w:type="character" w:styleId="PageNumber">
    <w:name w:val="page number"/>
    <w:basedOn w:val="DefaultParagraphFont"/>
    <w:rsid w:val="00A25FAF"/>
  </w:style>
  <w:style w:type="character" w:styleId="PlaceholderText">
    <w:name w:val="Placeholder Text"/>
    <w:basedOn w:val="DefaultParagraphFont"/>
    <w:uiPriority w:val="99"/>
    <w:semiHidden/>
    <w:rsid w:val="00525C76"/>
    <w:rPr>
      <w:color w:val="808080"/>
    </w:rPr>
  </w:style>
  <w:style w:type="character" w:styleId="Hyperlink">
    <w:name w:val="Hyperlink"/>
    <w:basedOn w:val="DefaultParagraphFont"/>
    <w:uiPriority w:val="99"/>
    <w:unhideWhenUsed/>
    <w:rsid w:val="002044CF"/>
    <w:rPr>
      <w:color w:val="0000FF"/>
      <w:u w:val="single"/>
    </w:rPr>
  </w:style>
  <w:style w:type="paragraph" w:styleId="ListParagraph">
    <w:name w:val="List Paragraph"/>
    <w:basedOn w:val="Normal"/>
    <w:uiPriority w:val="34"/>
    <w:qFormat/>
    <w:rsid w:val="00EC287B"/>
    <w:pPr>
      <w:spacing w:after="160" w:line="259" w:lineRule="auto"/>
      <w:ind w:left="720"/>
      <w:contextualSpacing/>
    </w:pPr>
    <w:rPr>
      <w:rFonts w:asciiTheme="minorHAnsi" w:hAnsiTheme="minorHAnsi" w:cstheme="minorBidi"/>
      <w:sz w:val="22"/>
      <w:szCs w:val="22"/>
    </w:rPr>
  </w:style>
  <w:style w:type="character" w:styleId="UnresolvedMention">
    <w:name w:val="Unresolved Mention"/>
    <w:basedOn w:val="DefaultParagraphFont"/>
    <w:uiPriority w:val="99"/>
    <w:semiHidden/>
    <w:unhideWhenUsed/>
    <w:rsid w:val="00BA5AF1"/>
    <w:rPr>
      <w:color w:val="605E5C"/>
      <w:shd w:val="clear" w:color="auto" w:fill="E1DFDD"/>
    </w:rPr>
  </w:style>
  <w:style w:type="character" w:styleId="FollowedHyperlink">
    <w:name w:val="FollowedHyperlink"/>
    <w:basedOn w:val="DefaultParagraphFont"/>
    <w:uiPriority w:val="99"/>
    <w:semiHidden/>
    <w:unhideWhenUsed/>
    <w:rsid w:val="00DB20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asel.org/sel-framewor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75A58690EC42C1B06E415660BC6C87"/>
        <w:category>
          <w:name w:val="General"/>
          <w:gallery w:val="placeholder"/>
        </w:category>
        <w:types>
          <w:type w:val="bbPlcHdr"/>
        </w:types>
        <w:behaviors>
          <w:behavior w:val="content"/>
        </w:behaviors>
        <w:guid w:val="{F5AE50E9-9D99-4105-835B-280AFDEB3947}"/>
      </w:docPartPr>
      <w:docPartBody>
        <w:p w:rsidR="00F935AE" w:rsidRDefault="00754CCD" w:rsidP="00754CCD">
          <w:pPr>
            <w:pStyle w:val="B075A58690EC42C1B06E415660BC6C873"/>
          </w:pPr>
          <w:r w:rsidRPr="00097696">
            <w:rPr>
              <w:rStyle w:val="PlaceholderText"/>
              <w:b/>
              <w:bCs/>
              <w:color w:val="0070C0"/>
            </w:rPr>
            <w:t>Click or tap here to enter text.</w:t>
          </w:r>
        </w:p>
      </w:docPartBody>
    </w:docPart>
    <w:docPart>
      <w:docPartPr>
        <w:name w:val="4B542E32AD0343ED8C7D06771BE5D0F3"/>
        <w:category>
          <w:name w:val="General"/>
          <w:gallery w:val="placeholder"/>
        </w:category>
        <w:types>
          <w:type w:val="bbPlcHdr"/>
        </w:types>
        <w:behaviors>
          <w:behavior w:val="content"/>
        </w:behaviors>
        <w:guid w:val="{25A0DE13-8E74-4B06-B5F2-528BB0552AC5}"/>
      </w:docPartPr>
      <w:docPartBody>
        <w:p w:rsidR="00F935AE" w:rsidRDefault="00754CCD" w:rsidP="00754CCD">
          <w:pPr>
            <w:pStyle w:val="4B542E32AD0343ED8C7D06771BE5D0F33"/>
          </w:pPr>
          <w:r w:rsidRPr="00614E28">
            <w:rPr>
              <w:rStyle w:val="PlaceholderText"/>
              <w:b/>
              <w:bCs/>
              <w:color w:val="0070C0"/>
            </w:rPr>
            <w:t>Choose an item.</w:t>
          </w:r>
        </w:p>
      </w:docPartBody>
    </w:docPart>
    <w:docPart>
      <w:docPartPr>
        <w:name w:val="B1445D622C604C6E9CBD0055D62B8E69"/>
        <w:category>
          <w:name w:val="General"/>
          <w:gallery w:val="placeholder"/>
        </w:category>
        <w:types>
          <w:type w:val="bbPlcHdr"/>
        </w:types>
        <w:behaviors>
          <w:behavior w:val="content"/>
        </w:behaviors>
        <w:guid w:val="{88F06744-B481-416C-869F-E153A200AD99}"/>
      </w:docPartPr>
      <w:docPartBody>
        <w:p w:rsidR="00F935AE" w:rsidRDefault="00754CCD" w:rsidP="00754CCD">
          <w:pPr>
            <w:pStyle w:val="B1445D622C604C6E9CBD0055D62B8E693"/>
          </w:pPr>
          <w:r w:rsidRPr="00614E28">
            <w:rPr>
              <w:rStyle w:val="PlaceholderText"/>
              <w:b/>
              <w:bCs/>
              <w:color w:val="0070C0"/>
            </w:rPr>
            <w:t>Click or tap to enter a date.</w:t>
          </w:r>
        </w:p>
      </w:docPartBody>
    </w:docPart>
    <w:docPart>
      <w:docPartPr>
        <w:name w:val="9E037291B8C5452DB63BC8FB5E7733C7"/>
        <w:category>
          <w:name w:val="General"/>
          <w:gallery w:val="placeholder"/>
        </w:category>
        <w:types>
          <w:type w:val="bbPlcHdr"/>
        </w:types>
        <w:behaviors>
          <w:behavior w:val="content"/>
        </w:behaviors>
        <w:guid w:val="{315C67F1-057D-412D-A524-F572ABCB3255}"/>
      </w:docPartPr>
      <w:docPartBody>
        <w:p w:rsidR="00F935AE" w:rsidRDefault="00754CCD" w:rsidP="00754CCD">
          <w:pPr>
            <w:pStyle w:val="9E037291B8C5452DB63BC8FB5E7733C73"/>
          </w:pPr>
          <w:r w:rsidRPr="002C29B8">
            <w:rPr>
              <w:rStyle w:val="PlaceholderText"/>
              <w:b/>
              <w:bCs/>
              <w:color w:val="0070C0"/>
            </w:rPr>
            <w:t>Click or tap here to enter text.</w:t>
          </w:r>
        </w:p>
      </w:docPartBody>
    </w:docPart>
    <w:docPart>
      <w:docPartPr>
        <w:name w:val="249B4A0298B741658ACF488E4DF2625B"/>
        <w:category>
          <w:name w:val="General"/>
          <w:gallery w:val="placeholder"/>
        </w:category>
        <w:types>
          <w:type w:val="bbPlcHdr"/>
        </w:types>
        <w:behaviors>
          <w:behavior w:val="content"/>
        </w:behaviors>
        <w:guid w:val="{DEF50D3B-B80B-4A71-8AE1-C574123436EE}"/>
      </w:docPartPr>
      <w:docPartBody>
        <w:p w:rsidR="00F935AE" w:rsidRDefault="00754CCD" w:rsidP="00754CCD">
          <w:pPr>
            <w:pStyle w:val="249B4A0298B741658ACF488E4DF2625B3"/>
          </w:pPr>
          <w:r w:rsidRPr="002C29B8">
            <w:rPr>
              <w:rStyle w:val="PlaceholderText"/>
              <w:b/>
              <w:bCs/>
              <w:color w:val="0070C0"/>
            </w:rPr>
            <w:t>Click or tap here to enter text.</w:t>
          </w:r>
        </w:p>
      </w:docPartBody>
    </w:docPart>
    <w:docPart>
      <w:docPartPr>
        <w:name w:val="F0039F552820438E83FACC08B33677EE"/>
        <w:category>
          <w:name w:val="General"/>
          <w:gallery w:val="placeholder"/>
        </w:category>
        <w:types>
          <w:type w:val="bbPlcHdr"/>
        </w:types>
        <w:behaviors>
          <w:behavior w:val="content"/>
        </w:behaviors>
        <w:guid w:val="{559E9D01-9F6B-44DA-BBDE-E1B9FE47A72C}"/>
      </w:docPartPr>
      <w:docPartBody>
        <w:p w:rsidR="00E4327C" w:rsidRDefault="00754CCD" w:rsidP="00754CCD">
          <w:pPr>
            <w:pStyle w:val="F0039F552820438E83FACC08B33677EE3"/>
          </w:pPr>
          <w:r w:rsidRPr="00097696">
            <w:rPr>
              <w:rStyle w:val="PlaceholderText"/>
              <w:b/>
              <w:bCs/>
              <w:color w:val="0070C0"/>
            </w:rPr>
            <w:t>Click or tap here to enter text.</w:t>
          </w:r>
        </w:p>
      </w:docPartBody>
    </w:docPart>
    <w:docPart>
      <w:docPartPr>
        <w:name w:val="C6F0A492D89F4336BF08CBF26EAE4A20"/>
        <w:category>
          <w:name w:val="General"/>
          <w:gallery w:val="placeholder"/>
        </w:category>
        <w:types>
          <w:type w:val="bbPlcHdr"/>
        </w:types>
        <w:behaviors>
          <w:behavior w:val="content"/>
        </w:behaviors>
        <w:guid w:val="{446B7A87-CEB0-4AE6-8A05-C0389F3D2115}"/>
      </w:docPartPr>
      <w:docPartBody>
        <w:p w:rsidR="00E4327C" w:rsidRDefault="00754CCD" w:rsidP="00754CCD">
          <w:pPr>
            <w:pStyle w:val="C6F0A492D89F4336BF08CBF26EAE4A203"/>
          </w:pPr>
          <w:r w:rsidRPr="009A02D3">
            <w:rPr>
              <w:rStyle w:val="PlaceholderText"/>
              <w:b/>
              <w:bCs/>
              <w:color w:val="0070C0"/>
            </w:rPr>
            <w:t>Click or tap here to enter text.</w:t>
          </w:r>
        </w:p>
      </w:docPartBody>
    </w:docPart>
    <w:docPart>
      <w:docPartPr>
        <w:name w:val="C2B7608036A744D39344FB707DA6146F"/>
        <w:category>
          <w:name w:val="General"/>
          <w:gallery w:val="placeholder"/>
        </w:category>
        <w:types>
          <w:type w:val="bbPlcHdr"/>
        </w:types>
        <w:behaviors>
          <w:behavior w:val="content"/>
        </w:behaviors>
        <w:guid w:val="{897D93E4-2120-4819-84ED-53D613BBE6A7}"/>
      </w:docPartPr>
      <w:docPartBody>
        <w:p w:rsidR="00591226" w:rsidRDefault="00754CCD" w:rsidP="00754CCD">
          <w:pPr>
            <w:pStyle w:val="C2B7608036A744D39344FB707DA6146F2"/>
          </w:pPr>
          <w:r w:rsidRPr="001D4451">
            <w:rPr>
              <w:rStyle w:val="PlaceholderText"/>
              <w:b/>
              <w:bCs/>
              <w:color w:val="0070C0"/>
            </w:rPr>
            <w:t>Click or tap here to enter text.</w:t>
          </w:r>
        </w:p>
      </w:docPartBody>
    </w:docPart>
    <w:docPart>
      <w:docPartPr>
        <w:name w:val="BB04F6D6DF464E90B8E8E551B23ED4A9"/>
        <w:category>
          <w:name w:val="General"/>
          <w:gallery w:val="placeholder"/>
        </w:category>
        <w:types>
          <w:type w:val="bbPlcHdr"/>
        </w:types>
        <w:behaviors>
          <w:behavior w:val="content"/>
        </w:behaviors>
        <w:guid w:val="{D3014E3F-4EE7-4079-A157-8B04F76B24FB}"/>
      </w:docPartPr>
      <w:docPartBody>
        <w:p w:rsidR="00591226" w:rsidRDefault="00754CCD" w:rsidP="00754CCD">
          <w:pPr>
            <w:pStyle w:val="BB04F6D6DF464E90B8E8E551B23ED4A92"/>
          </w:pPr>
          <w:r w:rsidRPr="004A3949">
            <w:rPr>
              <w:rStyle w:val="PlaceholderText"/>
              <w:b/>
              <w:bCs/>
              <w:color w:val="0070C0"/>
            </w:rPr>
            <w:t>Click or tap here to enter text.</w:t>
          </w:r>
        </w:p>
      </w:docPartBody>
    </w:docPart>
    <w:docPart>
      <w:docPartPr>
        <w:name w:val="CB2FE22E18E1475BB6C4C10D9D8364CF"/>
        <w:category>
          <w:name w:val="General"/>
          <w:gallery w:val="placeholder"/>
        </w:category>
        <w:types>
          <w:type w:val="bbPlcHdr"/>
        </w:types>
        <w:behaviors>
          <w:behavior w:val="content"/>
        </w:behaviors>
        <w:guid w:val="{B14404D4-8581-45D6-8536-89FC925086BF}"/>
      </w:docPartPr>
      <w:docPartBody>
        <w:p w:rsidR="00591226" w:rsidRDefault="00754CCD" w:rsidP="00754CCD">
          <w:pPr>
            <w:pStyle w:val="CB2FE22E18E1475BB6C4C10D9D8364CF2"/>
          </w:pPr>
          <w:r w:rsidRPr="002D1284">
            <w:rPr>
              <w:rStyle w:val="PlaceholderText"/>
              <w:b/>
              <w:bCs/>
              <w:color w:val="0070C0"/>
            </w:rPr>
            <w:t>Click or tap here to enter text.</w:t>
          </w:r>
        </w:p>
      </w:docPartBody>
    </w:docPart>
    <w:docPart>
      <w:docPartPr>
        <w:name w:val="4EB719CDFF01481CAA2E5D9DB3A2C9C5"/>
        <w:category>
          <w:name w:val="General"/>
          <w:gallery w:val="placeholder"/>
        </w:category>
        <w:types>
          <w:type w:val="bbPlcHdr"/>
        </w:types>
        <w:behaviors>
          <w:behavior w:val="content"/>
        </w:behaviors>
        <w:guid w:val="{4A2369D2-F646-4C09-9C28-576875FA8EE1}"/>
      </w:docPartPr>
      <w:docPartBody>
        <w:p w:rsidR="00591226" w:rsidRDefault="00754CCD" w:rsidP="00754CCD">
          <w:pPr>
            <w:pStyle w:val="4EB719CDFF01481CAA2E5D9DB3A2C9C52"/>
          </w:pPr>
          <w:r w:rsidRPr="003A6C2B">
            <w:rPr>
              <w:rStyle w:val="PlaceholderText"/>
              <w:b/>
              <w:bCs/>
              <w:color w:val="0070C0"/>
            </w:rPr>
            <w:t>Click or tap here to enter text.</w:t>
          </w:r>
        </w:p>
      </w:docPartBody>
    </w:docPart>
    <w:docPart>
      <w:docPartPr>
        <w:name w:val="40AA0FDF031045F2A0610BC5BE38AD8D"/>
        <w:category>
          <w:name w:val="General"/>
          <w:gallery w:val="placeholder"/>
        </w:category>
        <w:types>
          <w:type w:val="bbPlcHdr"/>
        </w:types>
        <w:behaviors>
          <w:behavior w:val="content"/>
        </w:behaviors>
        <w:guid w:val="{4F2F2F06-EC25-496F-99B8-5F351F7F9F9B}"/>
      </w:docPartPr>
      <w:docPartBody>
        <w:p w:rsidR="00591226" w:rsidRDefault="00754CCD" w:rsidP="00754CCD">
          <w:pPr>
            <w:pStyle w:val="40AA0FDF031045F2A0610BC5BE38AD8D2"/>
          </w:pPr>
          <w:r w:rsidRPr="003A6C2B">
            <w:rPr>
              <w:rStyle w:val="PlaceholderText"/>
              <w:b/>
              <w:bCs/>
              <w:color w:val="0070C0"/>
            </w:rPr>
            <w:t>Click or tap here to enter text.</w:t>
          </w:r>
        </w:p>
      </w:docPartBody>
    </w:docPart>
    <w:docPart>
      <w:docPartPr>
        <w:name w:val="ED005756C5C14C718C2438667E4C338C"/>
        <w:category>
          <w:name w:val="General"/>
          <w:gallery w:val="placeholder"/>
        </w:category>
        <w:types>
          <w:type w:val="bbPlcHdr"/>
        </w:types>
        <w:behaviors>
          <w:behavior w:val="content"/>
        </w:behaviors>
        <w:guid w:val="{71E18530-39A9-4D0C-B277-DFB8A89DCDC8}"/>
      </w:docPartPr>
      <w:docPartBody>
        <w:p w:rsidR="00591226" w:rsidRDefault="00754CCD" w:rsidP="00754CCD">
          <w:pPr>
            <w:pStyle w:val="ED005756C5C14C718C2438667E4C338C2"/>
          </w:pPr>
          <w:r w:rsidRPr="003A6C2B">
            <w:rPr>
              <w:rStyle w:val="PlaceholderText"/>
              <w:b/>
              <w:bCs/>
              <w:color w:val="0070C0"/>
            </w:rPr>
            <w:t>Click or tap here to enter text.</w:t>
          </w:r>
        </w:p>
      </w:docPartBody>
    </w:docPart>
    <w:docPart>
      <w:docPartPr>
        <w:name w:val="85084237DC1F49D18410B971B9D19DDE"/>
        <w:category>
          <w:name w:val="General"/>
          <w:gallery w:val="placeholder"/>
        </w:category>
        <w:types>
          <w:type w:val="bbPlcHdr"/>
        </w:types>
        <w:behaviors>
          <w:behavior w:val="content"/>
        </w:behaviors>
        <w:guid w:val="{376F5182-F4B7-45C0-BEDA-5E8172784C8B}"/>
      </w:docPartPr>
      <w:docPartBody>
        <w:p w:rsidR="00591226" w:rsidRDefault="00754CCD" w:rsidP="00754CCD">
          <w:pPr>
            <w:pStyle w:val="85084237DC1F49D18410B971B9D19DDE2"/>
          </w:pPr>
          <w:r w:rsidRPr="007A31EB">
            <w:rPr>
              <w:rStyle w:val="PlaceholderText"/>
              <w:b/>
              <w:bCs/>
              <w:color w:val="0070C0"/>
            </w:rPr>
            <w:t>Click or tap here to enter text.</w:t>
          </w:r>
        </w:p>
      </w:docPartBody>
    </w:docPart>
    <w:docPart>
      <w:docPartPr>
        <w:name w:val="BC12ABB5A8EA4F269B1844B9712C9241"/>
        <w:category>
          <w:name w:val="General"/>
          <w:gallery w:val="placeholder"/>
        </w:category>
        <w:types>
          <w:type w:val="bbPlcHdr"/>
        </w:types>
        <w:behaviors>
          <w:behavior w:val="content"/>
        </w:behaviors>
        <w:guid w:val="{690C8FDD-E33E-451A-BAE5-604865EFFDEE}"/>
      </w:docPartPr>
      <w:docPartBody>
        <w:p w:rsidR="00591226" w:rsidRDefault="00754CCD" w:rsidP="00754CCD">
          <w:pPr>
            <w:pStyle w:val="BC12ABB5A8EA4F269B1844B9712C92412"/>
          </w:pPr>
          <w:r w:rsidRPr="007A31EB">
            <w:rPr>
              <w:rStyle w:val="PlaceholderText"/>
              <w:b/>
              <w:bCs/>
              <w:color w:val="0070C0"/>
            </w:rPr>
            <w:t>Click or tap here to enter text.</w:t>
          </w:r>
        </w:p>
      </w:docPartBody>
    </w:docPart>
    <w:docPart>
      <w:docPartPr>
        <w:name w:val="FBC692700CD34B768401FDF3E48DF95D"/>
        <w:category>
          <w:name w:val="General"/>
          <w:gallery w:val="placeholder"/>
        </w:category>
        <w:types>
          <w:type w:val="bbPlcHdr"/>
        </w:types>
        <w:behaviors>
          <w:behavior w:val="content"/>
        </w:behaviors>
        <w:guid w:val="{E7D0456C-A384-4A32-B7BE-D1BEFC7EAA95}"/>
      </w:docPartPr>
      <w:docPartBody>
        <w:p w:rsidR="00591226" w:rsidRDefault="00754CCD" w:rsidP="00754CCD">
          <w:pPr>
            <w:pStyle w:val="FBC692700CD34B768401FDF3E48DF95D2"/>
          </w:pPr>
          <w:r w:rsidRPr="00DB085E">
            <w:rPr>
              <w:rStyle w:val="PlaceholderText"/>
              <w:b/>
              <w:bCs/>
              <w:color w:val="0070C0"/>
            </w:rPr>
            <w:t>Click or tap here to enter text.</w:t>
          </w:r>
        </w:p>
      </w:docPartBody>
    </w:docPart>
    <w:docPart>
      <w:docPartPr>
        <w:name w:val="E01C6318E59344E3BEDA4E886942B896"/>
        <w:category>
          <w:name w:val="General"/>
          <w:gallery w:val="placeholder"/>
        </w:category>
        <w:types>
          <w:type w:val="bbPlcHdr"/>
        </w:types>
        <w:behaviors>
          <w:behavior w:val="content"/>
        </w:behaviors>
        <w:guid w:val="{F29CFD57-31EB-413C-ABC6-A426B311BB9E}"/>
      </w:docPartPr>
      <w:docPartBody>
        <w:p w:rsidR="00591226" w:rsidRDefault="00754CCD" w:rsidP="00754CCD">
          <w:pPr>
            <w:pStyle w:val="E01C6318E59344E3BEDA4E886942B8962"/>
          </w:pPr>
          <w:r w:rsidRPr="00DB085E">
            <w:rPr>
              <w:rStyle w:val="PlaceholderText"/>
              <w:b/>
              <w:bCs/>
              <w:color w:val="0070C0"/>
            </w:rPr>
            <w:t>Click or tap here to enter text.</w:t>
          </w:r>
        </w:p>
      </w:docPartBody>
    </w:docPart>
    <w:docPart>
      <w:docPartPr>
        <w:name w:val="F0DA8791EAA143F7B50CA91188674608"/>
        <w:category>
          <w:name w:val="General"/>
          <w:gallery w:val="placeholder"/>
        </w:category>
        <w:types>
          <w:type w:val="bbPlcHdr"/>
        </w:types>
        <w:behaviors>
          <w:behavior w:val="content"/>
        </w:behaviors>
        <w:guid w:val="{CE0595D7-F7DC-474A-9AD1-F008C33D9179}"/>
      </w:docPartPr>
      <w:docPartBody>
        <w:p w:rsidR="00754CCD" w:rsidRDefault="00754CCD" w:rsidP="00754CCD">
          <w:pPr>
            <w:pStyle w:val="F0DA8791EAA143F7B50CA911886746083"/>
          </w:pPr>
          <w:r w:rsidRPr="00703D9D">
            <w:rPr>
              <w:rStyle w:val="PlaceholderText"/>
              <w:b/>
              <w:bCs/>
              <w:color w:val="0070C0"/>
            </w:rPr>
            <w:t>Click or tap here to enter text.</w:t>
          </w:r>
        </w:p>
      </w:docPartBody>
    </w:docPart>
    <w:docPart>
      <w:docPartPr>
        <w:name w:val="8160BB9243F04AE0922FEAE0A052416A"/>
        <w:category>
          <w:name w:val="General"/>
          <w:gallery w:val="placeholder"/>
        </w:category>
        <w:types>
          <w:type w:val="bbPlcHdr"/>
        </w:types>
        <w:behaviors>
          <w:behavior w:val="content"/>
        </w:behaviors>
        <w:guid w:val="{72551579-4153-4149-8044-1011F3E87298}"/>
      </w:docPartPr>
      <w:docPartBody>
        <w:p w:rsidR="00754CCD" w:rsidRDefault="00754CCD" w:rsidP="00754CCD">
          <w:pPr>
            <w:pStyle w:val="8160BB9243F04AE0922FEAE0A052416A3"/>
          </w:pPr>
          <w:r w:rsidRPr="00283012">
            <w:rPr>
              <w:rStyle w:val="PlaceholderText"/>
              <w:b/>
              <w:bCs/>
              <w:color w:val="0070C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619"/>
    <w:rsid w:val="00036137"/>
    <w:rsid w:val="00216619"/>
    <w:rsid w:val="002C64F4"/>
    <w:rsid w:val="002C7FA3"/>
    <w:rsid w:val="00313B52"/>
    <w:rsid w:val="003A146E"/>
    <w:rsid w:val="005416F2"/>
    <w:rsid w:val="005575D1"/>
    <w:rsid w:val="00591226"/>
    <w:rsid w:val="00665C28"/>
    <w:rsid w:val="006A6212"/>
    <w:rsid w:val="00754CCD"/>
    <w:rsid w:val="007C3853"/>
    <w:rsid w:val="008374EC"/>
    <w:rsid w:val="008A0001"/>
    <w:rsid w:val="00951942"/>
    <w:rsid w:val="009E7AF5"/>
    <w:rsid w:val="00AC0120"/>
    <w:rsid w:val="00AF54DF"/>
    <w:rsid w:val="00B44490"/>
    <w:rsid w:val="00BA68D4"/>
    <w:rsid w:val="00DB3E6B"/>
    <w:rsid w:val="00E4327C"/>
    <w:rsid w:val="00EC0979"/>
    <w:rsid w:val="00EC21F5"/>
    <w:rsid w:val="00F935AE"/>
    <w:rsid w:val="00FD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CCD"/>
    <w:rPr>
      <w:color w:val="808080"/>
    </w:rPr>
  </w:style>
  <w:style w:type="paragraph" w:customStyle="1" w:styleId="B1445D622C604C6E9CBD0055D62B8E693">
    <w:name w:val="B1445D622C604C6E9CBD0055D62B8E693"/>
    <w:rsid w:val="00754CCD"/>
    <w:pPr>
      <w:spacing w:after="0" w:line="240" w:lineRule="auto"/>
    </w:pPr>
    <w:rPr>
      <w:rFonts w:ascii="Times New Roman" w:eastAsiaTheme="minorHAnsi" w:hAnsi="Times New Roman" w:cs="Times New Roman"/>
      <w:sz w:val="24"/>
      <w:szCs w:val="24"/>
    </w:rPr>
  </w:style>
  <w:style w:type="paragraph" w:customStyle="1" w:styleId="4B542E32AD0343ED8C7D06771BE5D0F33">
    <w:name w:val="4B542E32AD0343ED8C7D06771BE5D0F33"/>
    <w:rsid w:val="00754CCD"/>
    <w:pPr>
      <w:spacing w:after="0" w:line="240" w:lineRule="auto"/>
    </w:pPr>
    <w:rPr>
      <w:rFonts w:ascii="Times New Roman" w:eastAsiaTheme="minorHAnsi" w:hAnsi="Times New Roman" w:cs="Times New Roman"/>
      <w:sz w:val="24"/>
      <w:szCs w:val="24"/>
    </w:rPr>
  </w:style>
  <w:style w:type="paragraph" w:customStyle="1" w:styleId="C2B7608036A744D39344FB707DA6146F2">
    <w:name w:val="C2B7608036A744D39344FB707DA6146F2"/>
    <w:rsid w:val="00754CCD"/>
    <w:pPr>
      <w:spacing w:after="0" w:line="240" w:lineRule="auto"/>
    </w:pPr>
    <w:rPr>
      <w:rFonts w:ascii="Times New Roman" w:eastAsiaTheme="minorHAnsi" w:hAnsi="Times New Roman" w:cs="Times New Roman"/>
      <w:sz w:val="24"/>
      <w:szCs w:val="24"/>
    </w:rPr>
  </w:style>
  <w:style w:type="paragraph" w:customStyle="1" w:styleId="9E037291B8C5452DB63BC8FB5E7733C73">
    <w:name w:val="9E037291B8C5452DB63BC8FB5E7733C73"/>
    <w:rsid w:val="00754CCD"/>
    <w:pPr>
      <w:spacing w:after="0" w:line="240" w:lineRule="auto"/>
    </w:pPr>
    <w:rPr>
      <w:rFonts w:ascii="Times New Roman" w:eastAsiaTheme="minorHAnsi" w:hAnsi="Times New Roman" w:cs="Times New Roman"/>
      <w:sz w:val="24"/>
      <w:szCs w:val="24"/>
    </w:rPr>
  </w:style>
  <w:style w:type="paragraph" w:customStyle="1" w:styleId="249B4A0298B741658ACF488E4DF2625B3">
    <w:name w:val="249B4A0298B741658ACF488E4DF2625B3"/>
    <w:rsid w:val="00754CCD"/>
    <w:pPr>
      <w:spacing w:after="0" w:line="240" w:lineRule="auto"/>
    </w:pPr>
    <w:rPr>
      <w:rFonts w:ascii="Times New Roman" w:eastAsiaTheme="minorHAnsi" w:hAnsi="Times New Roman" w:cs="Times New Roman"/>
      <w:sz w:val="24"/>
      <w:szCs w:val="24"/>
    </w:rPr>
  </w:style>
  <w:style w:type="paragraph" w:customStyle="1" w:styleId="B075A58690EC42C1B06E415660BC6C873">
    <w:name w:val="B075A58690EC42C1B06E415660BC6C873"/>
    <w:rsid w:val="00754CCD"/>
    <w:pPr>
      <w:spacing w:after="0" w:line="240" w:lineRule="auto"/>
    </w:pPr>
    <w:rPr>
      <w:rFonts w:ascii="Times New Roman" w:eastAsiaTheme="minorHAnsi" w:hAnsi="Times New Roman" w:cs="Times New Roman"/>
      <w:sz w:val="24"/>
      <w:szCs w:val="24"/>
    </w:rPr>
  </w:style>
  <w:style w:type="paragraph" w:customStyle="1" w:styleId="BB04F6D6DF464E90B8E8E551B23ED4A92">
    <w:name w:val="BB04F6D6DF464E90B8E8E551B23ED4A92"/>
    <w:rsid w:val="00754CCD"/>
    <w:pPr>
      <w:spacing w:after="0" w:line="240" w:lineRule="auto"/>
    </w:pPr>
    <w:rPr>
      <w:rFonts w:ascii="Times New Roman" w:eastAsiaTheme="minorHAnsi" w:hAnsi="Times New Roman" w:cs="Times New Roman"/>
      <w:sz w:val="24"/>
      <w:szCs w:val="24"/>
    </w:rPr>
  </w:style>
  <w:style w:type="paragraph" w:customStyle="1" w:styleId="F0039F552820438E83FACC08B33677EE3">
    <w:name w:val="F0039F552820438E83FACC08B33677EE3"/>
    <w:rsid w:val="00754CCD"/>
    <w:pPr>
      <w:spacing w:after="0" w:line="240" w:lineRule="auto"/>
    </w:pPr>
    <w:rPr>
      <w:rFonts w:ascii="Times New Roman" w:eastAsiaTheme="minorHAnsi" w:hAnsi="Times New Roman" w:cs="Times New Roman"/>
      <w:sz w:val="24"/>
      <w:szCs w:val="24"/>
    </w:rPr>
  </w:style>
  <w:style w:type="paragraph" w:customStyle="1" w:styleId="C6F0A492D89F4336BF08CBF26EAE4A203">
    <w:name w:val="C6F0A492D89F4336BF08CBF26EAE4A203"/>
    <w:rsid w:val="00754CCD"/>
    <w:pPr>
      <w:spacing w:after="0" w:line="240" w:lineRule="auto"/>
    </w:pPr>
    <w:rPr>
      <w:rFonts w:ascii="Times New Roman" w:eastAsiaTheme="minorHAnsi" w:hAnsi="Times New Roman" w:cs="Times New Roman"/>
      <w:sz w:val="24"/>
      <w:szCs w:val="24"/>
    </w:rPr>
  </w:style>
  <w:style w:type="paragraph" w:customStyle="1" w:styleId="CB2FE22E18E1475BB6C4C10D9D8364CF2">
    <w:name w:val="CB2FE22E18E1475BB6C4C10D9D8364CF2"/>
    <w:rsid w:val="00754CCD"/>
    <w:pPr>
      <w:spacing w:after="0" w:line="240" w:lineRule="auto"/>
    </w:pPr>
    <w:rPr>
      <w:rFonts w:ascii="Times New Roman" w:eastAsiaTheme="minorHAnsi" w:hAnsi="Times New Roman" w:cs="Times New Roman"/>
      <w:sz w:val="24"/>
      <w:szCs w:val="24"/>
    </w:rPr>
  </w:style>
  <w:style w:type="paragraph" w:customStyle="1" w:styleId="4EB719CDFF01481CAA2E5D9DB3A2C9C52">
    <w:name w:val="4EB719CDFF01481CAA2E5D9DB3A2C9C52"/>
    <w:rsid w:val="00754CCD"/>
    <w:pPr>
      <w:spacing w:after="0" w:line="240" w:lineRule="auto"/>
    </w:pPr>
    <w:rPr>
      <w:rFonts w:ascii="Times New Roman" w:eastAsiaTheme="minorHAnsi" w:hAnsi="Times New Roman" w:cs="Times New Roman"/>
      <w:sz w:val="24"/>
      <w:szCs w:val="24"/>
    </w:rPr>
  </w:style>
  <w:style w:type="paragraph" w:customStyle="1" w:styleId="40AA0FDF031045F2A0610BC5BE38AD8D2">
    <w:name w:val="40AA0FDF031045F2A0610BC5BE38AD8D2"/>
    <w:rsid w:val="00754CCD"/>
    <w:pPr>
      <w:spacing w:after="0" w:line="240" w:lineRule="auto"/>
    </w:pPr>
    <w:rPr>
      <w:rFonts w:ascii="Times New Roman" w:eastAsiaTheme="minorHAnsi" w:hAnsi="Times New Roman" w:cs="Times New Roman"/>
      <w:sz w:val="24"/>
      <w:szCs w:val="24"/>
    </w:rPr>
  </w:style>
  <w:style w:type="paragraph" w:customStyle="1" w:styleId="ED005756C5C14C718C2438667E4C338C2">
    <w:name w:val="ED005756C5C14C718C2438667E4C338C2"/>
    <w:rsid w:val="00754CCD"/>
    <w:pPr>
      <w:spacing w:after="0" w:line="240" w:lineRule="auto"/>
    </w:pPr>
    <w:rPr>
      <w:rFonts w:ascii="Times New Roman" w:eastAsiaTheme="minorHAnsi" w:hAnsi="Times New Roman" w:cs="Times New Roman"/>
      <w:sz w:val="24"/>
      <w:szCs w:val="24"/>
    </w:rPr>
  </w:style>
  <w:style w:type="paragraph" w:customStyle="1" w:styleId="8160BB9243F04AE0922FEAE0A052416A3">
    <w:name w:val="8160BB9243F04AE0922FEAE0A052416A3"/>
    <w:rsid w:val="00754CCD"/>
    <w:pPr>
      <w:spacing w:after="0" w:line="240" w:lineRule="auto"/>
    </w:pPr>
    <w:rPr>
      <w:rFonts w:ascii="Times New Roman" w:eastAsiaTheme="minorHAnsi" w:hAnsi="Times New Roman" w:cs="Times New Roman"/>
      <w:sz w:val="24"/>
      <w:szCs w:val="24"/>
    </w:rPr>
  </w:style>
  <w:style w:type="paragraph" w:customStyle="1" w:styleId="85084237DC1F49D18410B971B9D19DDE2">
    <w:name w:val="85084237DC1F49D18410B971B9D19DDE2"/>
    <w:rsid w:val="00754CCD"/>
    <w:pPr>
      <w:spacing w:after="0" w:line="240" w:lineRule="auto"/>
    </w:pPr>
    <w:rPr>
      <w:rFonts w:ascii="Times New Roman" w:eastAsiaTheme="minorHAnsi" w:hAnsi="Times New Roman" w:cs="Times New Roman"/>
      <w:sz w:val="24"/>
      <w:szCs w:val="24"/>
    </w:rPr>
  </w:style>
  <w:style w:type="paragraph" w:customStyle="1" w:styleId="F0DA8791EAA143F7B50CA911886746083">
    <w:name w:val="F0DA8791EAA143F7B50CA911886746083"/>
    <w:rsid w:val="00754CCD"/>
    <w:pPr>
      <w:spacing w:after="0" w:line="240" w:lineRule="auto"/>
    </w:pPr>
    <w:rPr>
      <w:rFonts w:ascii="Times New Roman" w:eastAsiaTheme="minorHAnsi" w:hAnsi="Times New Roman" w:cs="Times New Roman"/>
      <w:sz w:val="24"/>
      <w:szCs w:val="24"/>
    </w:rPr>
  </w:style>
  <w:style w:type="paragraph" w:customStyle="1" w:styleId="BC12ABB5A8EA4F269B1844B9712C92412">
    <w:name w:val="BC12ABB5A8EA4F269B1844B9712C92412"/>
    <w:rsid w:val="00754CCD"/>
    <w:pPr>
      <w:spacing w:after="0" w:line="240" w:lineRule="auto"/>
    </w:pPr>
    <w:rPr>
      <w:rFonts w:ascii="Times New Roman" w:eastAsiaTheme="minorHAnsi" w:hAnsi="Times New Roman" w:cs="Times New Roman"/>
      <w:sz w:val="24"/>
      <w:szCs w:val="24"/>
    </w:rPr>
  </w:style>
  <w:style w:type="paragraph" w:customStyle="1" w:styleId="FBC692700CD34B768401FDF3E48DF95D2">
    <w:name w:val="FBC692700CD34B768401FDF3E48DF95D2"/>
    <w:rsid w:val="00754CCD"/>
    <w:pPr>
      <w:spacing w:after="0" w:line="240" w:lineRule="auto"/>
    </w:pPr>
    <w:rPr>
      <w:rFonts w:ascii="Times New Roman" w:eastAsiaTheme="minorHAnsi" w:hAnsi="Times New Roman" w:cs="Times New Roman"/>
      <w:sz w:val="24"/>
      <w:szCs w:val="24"/>
    </w:rPr>
  </w:style>
  <w:style w:type="paragraph" w:customStyle="1" w:styleId="E01C6318E59344E3BEDA4E886942B8962">
    <w:name w:val="E01C6318E59344E3BEDA4E886942B8962"/>
    <w:rsid w:val="00754CCD"/>
    <w:pPr>
      <w:spacing w:after="0" w:line="240" w:lineRule="auto"/>
    </w:pPr>
    <w:rPr>
      <w:rFonts w:ascii="Times New Roman" w:eastAsiaTheme="minorHAns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7817F-0178-4483-B8EC-8F8AC5707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1620</Words>
  <Characters>9235</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 Joan L.</dc:creator>
  <cp:keywords/>
  <dc:description/>
  <cp:lastModifiedBy>Tyler, Amy E.</cp:lastModifiedBy>
  <cp:revision>17</cp:revision>
  <cp:lastPrinted>2021-04-28T15:17:00Z</cp:lastPrinted>
  <dcterms:created xsi:type="dcterms:W3CDTF">2022-08-28T23:54:00Z</dcterms:created>
  <dcterms:modified xsi:type="dcterms:W3CDTF">2022-08-29T00:15:00Z</dcterms:modified>
</cp:coreProperties>
</file>